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37C1A" w14:textId="54C0A036" w:rsidR="004F4E7F" w:rsidRDefault="004F4E7F" w:rsidP="004F4E7F">
      <w:pPr>
        <w:pStyle w:val="Rubrik4"/>
        <w:shd w:val="clear" w:color="auto" w:fill="FFFFFF"/>
        <w:spacing w:before="120"/>
        <w:rPr>
          <w:rStyle w:val="Stark"/>
          <w:rFonts w:ascii="Arial" w:hAnsi="Arial" w:cs="Arial"/>
          <w:b w:val="0"/>
          <w:bCs w:val="0"/>
          <w:color w:val="4B4B4B"/>
        </w:rPr>
      </w:pPr>
      <w:r>
        <w:rPr>
          <w:rStyle w:val="Stark"/>
          <w:rFonts w:ascii="Arial" w:hAnsi="Arial" w:cs="Arial"/>
          <w:b w:val="0"/>
          <w:bCs w:val="0"/>
          <w:color w:val="4B4B4B"/>
        </w:rPr>
        <w:t>MÅNDAG 1</w:t>
      </w:r>
      <w:r w:rsidR="00E1598A">
        <w:rPr>
          <w:rStyle w:val="Stark"/>
          <w:rFonts w:ascii="Arial" w:hAnsi="Arial" w:cs="Arial"/>
          <w:b w:val="0"/>
          <w:bCs w:val="0"/>
          <w:color w:val="4B4B4B"/>
        </w:rPr>
        <w:t>2</w:t>
      </w:r>
      <w:r>
        <w:rPr>
          <w:rStyle w:val="Stark"/>
          <w:rFonts w:ascii="Arial" w:hAnsi="Arial" w:cs="Arial"/>
          <w:b w:val="0"/>
          <w:bCs w:val="0"/>
          <w:color w:val="4B4B4B"/>
        </w:rPr>
        <w:t xml:space="preserve"> OKTOBER </w:t>
      </w:r>
      <w:r w:rsidR="00E1598A">
        <w:rPr>
          <w:rStyle w:val="Stark"/>
          <w:rFonts w:ascii="Arial" w:hAnsi="Arial" w:cs="Arial"/>
          <w:b w:val="0"/>
          <w:bCs w:val="0"/>
          <w:color w:val="4B4B4B"/>
        </w:rPr>
        <w:t>2026</w:t>
      </w:r>
      <w:r w:rsidR="00097645">
        <w:rPr>
          <w:rStyle w:val="Stark"/>
          <w:rFonts w:ascii="Arial" w:hAnsi="Arial" w:cs="Arial"/>
          <w:b w:val="0"/>
          <w:bCs w:val="0"/>
          <w:color w:val="4B4B4B"/>
        </w:rPr>
        <w:t xml:space="preserve"> - Distansutbildning</w:t>
      </w:r>
    </w:p>
    <w:p w14:paraId="186A7DA7" w14:textId="77777777" w:rsidR="00E1598A" w:rsidRPr="00E1598A" w:rsidRDefault="00E1598A" w:rsidP="00E1598A"/>
    <w:p w14:paraId="2EB6C9CA" w14:textId="77777777" w:rsidR="00E1598A" w:rsidRPr="00E1598A" w:rsidRDefault="00E1598A" w:rsidP="00E1598A">
      <w:pPr>
        <w:pStyle w:val="uu-text"/>
        <w:shd w:val="clear" w:color="auto" w:fill="FFFFFF"/>
        <w:spacing w:before="0" w:beforeAutospacing="0" w:after="0"/>
        <w:rPr>
          <w:rStyle w:val="Stark"/>
          <w:rFonts w:ascii="Arial" w:hAnsi="Arial" w:cs="Arial"/>
          <w:bCs w:val="0"/>
          <w:color w:val="4B4B4B"/>
        </w:rPr>
      </w:pPr>
      <w:r w:rsidRPr="00E1598A">
        <w:rPr>
          <w:rStyle w:val="Stark"/>
          <w:rFonts w:ascii="Arial" w:hAnsi="Arial" w:cs="Arial"/>
          <w:bCs w:val="0"/>
          <w:color w:val="4B4B4B"/>
        </w:rPr>
        <w:t>08.30–09.00 Registrering</w:t>
      </w:r>
    </w:p>
    <w:p w14:paraId="35681AA2" w14:textId="77777777" w:rsidR="00E1598A" w:rsidRPr="00E1598A" w:rsidRDefault="00E1598A" w:rsidP="00E1598A">
      <w:pPr>
        <w:pStyle w:val="uu-text"/>
        <w:shd w:val="clear" w:color="auto" w:fill="FFFFFF"/>
        <w:spacing w:before="0" w:beforeAutospacing="0" w:after="0"/>
        <w:rPr>
          <w:rStyle w:val="Stark"/>
          <w:rFonts w:ascii="Arial" w:hAnsi="Arial" w:cs="Arial"/>
          <w:color w:val="4B4B4B"/>
        </w:rPr>
      </w:pPr>
      <w:r w:rsidRPr="00E1598A">
        <w:rPr>
          <w:rStyle w:val="Stark"/>
          <w:rFonts w:ascii="Arial" w:hAnsi="Arial" w:cs="Arial"/>
          <w:bCs w:val="0"/>
          <w:color w:val="4B4B4B"/>
        </w:rPr>
        <w:t>09.00-09.10 Introduktion</w:t>
      </w:r>
      <w:r w:rsidRPr="00E1598A">
        <w:rPr>
          <w:rStyle w:val="Stark"/>
          <w:rFonts w:ascii="Arial" w:hAnsi="Arial" w:cs="Arial"/>
          <w:color w:val="4B4B4B"/>
        </w:rPr>
        <w:t xml:space="preserve">, </w:t>
      </w:r>
      <w:r w:rsidRPr="00E1598A">
        <w:rPr>
          <w:rStyle w:val="Stark"/>
          <w:rFonts w:ascii="Arial" w:hAnsi="Arial" w:cs="Arial"/>
          <w:b w:val="0"/>
          <w:i/>
          <w:iCs/>
          <w:color w:val="4B4B4B"/>
        </w:rPr>
        <w:t>Anton Gard</w:t>
      </w:r>
    </w:p>
    <w:p w14:paraId="75D280EE" w14:textId="77777777" w:rsidR="00E1598A" w:rsidRPr="00E1598A" w:rsidRDefault="00E1598A" w:rsidP="00E1598A">
      <w:pPr>
        <w:pStyle w:val="uu-text"/>
        <w:shd w:val="clear" w:color="auto" w:fill="FFFFFF"/>
        <w:spacing w:before="0" w:beforeAutospacing="0" w:after="0"/>
        <w:rPr>
          <w:rStyle w:val="Stark"/>
          <w:rFonts w:ascii="Arial" w:hAnsi="Arial" w:cs="Arial"/>
          <w:b w:val="0"/>
          <w:bCs w:val="0"/>
          <w:color w:val="4B4B4B"/>
        </w:rPr>
      </w:pPr>
      <w:r w:rsidRPr="00E1598A">
        <w:rPr>
          <w:rStyle w:val="Stark"/>
          <w:rFonts w:ascii="Arial" w:hAnsi="Arial" w:cs="Arial"/>
          <w:bCs w:val="0"/>
          <w:color w:val="4B4B4B"/>
        </w:rPr>
        <w:t xml:space="preserve">09.10–10.00 </w:t>
      </w:r>
      <w:r w:rsidRPr="00E1598A">
        <w:rPr>
          <w:rStyle w:val="Stark"/>
          <w:rFonts w:ascii="Arial" w:hAnsi="Arial" w:cs="Arial"/>
          <w:b w:val="0"/>
          <w:color w:val="4B4B4B"/>
        </w:rPr>
        <w:t xml:space="preserve">Arbetssätt på en akutmottagning. Handläggning av svårt sjuk patient. Kommunikation och dokumentation vid arbete på en akutmottagning, </w:t>
      </w:r>
      <w:r w:rsidRPr="00E1598A">
        <w:rPr>
          <w:rStyle w:val="Stark"/>
          <w:rFonts w:ascii="Arial" w:hAnsi="Arial" w:cs="Arial"/>
          <w:b w:val="0"/>
          <w:i/>
          <w:iCs/>
          <w:color w:val="4B4B4B"/>
        </w:rPr>
        <w:t>Pouya Ghelichkhan</w:t>
      </w:r>
    </w:p>
    <w:p w14:paraId="27A920A0" w14:textId="77777777" w:rsidR="00E1598A" w:rsidRPr="00E1598A" w:rsidRDefault="00E1598A" w:rsidP="00E1598A">
      <w:pPr>
        <w:pStyle w:val="uu-text"/>
        <w:shd w:val="clear" w:color="auto" w:fill="FFFFFF"/>
        <w:spacing w:before="0" w:beforeAutospacing="0" w:after="0"/>
        <w:rPr>
          <w:rStyle w:val="Stark"/>
          <w:rFonts w:ascii="Arial" w:hAnsi="Arial" w:cs="Arial"/>
          <w:bCs w:val="0"/>
          <w:color w:val="4B4B4B"/>
        </w:rPr>
      </w:pPr>
      <w:r w:rsidRPr="00E1598A">
        <w:rPr>
          <w:rStyle w:val="Stark"/>
          <w:rFonts w:ascii="Arial" w:hAnsi="Arial" w:cs="Arial"/>
          <w:bCs w:val="0"/>
          <w:color w:val="4B4B4B"/>
        </w:rPr>
        <w:t>10.00–10.30 Paus</w:t>
      </w:r>
    </w:p>
    <w:p w14:paraId="1E555ED6" w14:textId="77777777" w:rsidR="00E1598A" w:rsidRPr="00E1598A" w:rsidRDefault="00E1598A" w:rsidP="00E1598A">
      <w:pPr>
        <w:pStyle w:val="uu-text"/>
        <w:shd w:val="clear" w:color="auto" w:fill="FFFFFF"/>
        <w:spacing w:before="0" w:beforeAutospacing="0" w:after="0"/>
        <w:rPr>
          <w:rStyle w:val="Stark"/>
          <w:rFonts w:ascii="Arial" w:hAnsi="Arial" w:cs="Arial"/>
          <w:color w:val="4B4B4B"/>
        </w:rPr>
      </w:pPr>
      <w:r w:rsidRPr="00E1598A">
        <w:rPr>
          <w:rStyle w:val="Stark"/>
          <w:rFonts w:ascii="Arial" w:hAnsi="Arial" w:cs="Arial"/>
          <w:bCs w:val="0"/>
          <w:color w:val="4B4B4B"/>
        </w:rPr>
        <w:t xml:space="preserve">10.30–12.00 Akut hjärtsvikt. </w:t>
      </w:r>
      <w:r w:rsidRPr="00E1598A">
        <w:rPr>
          <w:rStyle w:val="Stark"/>
          <w:rFonts w:ascii="Arial" w:hAnsi="Arial" w:cs="Arial"/>
          <w:b w:val="0"/>
          <w:color w:val="4B4B4B"/>
        </w:rPr>
        <w:t xml:space="preserve">Handläggning av akut lungödem. Bakomliggande orsaker och dess inverkan på terapival. Cardiogen chock, </w:t>
      </w:r>
      <w:r w:rsidRPr="00E1598A">
        <w:rPr>
          <w:rStyle w:val="Stark"/>
          <w:rFonts w:ascii="Arial" w:hAnsi="Arial" w:cs="Arial"/>
          <w:b w:val="0"/>
          <w:i/>
          <w:iCs/>
          <w:color w:val="4B4B4B"/>
        </w:rPr>
        <w:t>Anton Gard</w:t>
      </w:r>
    </w:p>
    <w:p w14:paraId="4C2400DF" w14:textId="77777777" w:rsidR="00E1598A" w:rsidRPr="00E1598A" w:rsidRDefault="00E1598A" w:rsidP="00E1598A">
      <w:pPr>
        <w:pStyle w:val="uu-text"/>
        <w:shd w:val="clear" w:color="auto" w:fill="FFFFFF"/>
        <w:spacing w:before="0" w:beforeAutospacing="0" w:after="0"/>
        <w:rPr>
          <w:rStyle w:val="Stark"/>
          <w:rFonts w:ascii="Arial" w:hAnsi="Arial" w:cs="Arial"/>
          <w:bCs w:val="0"/>
          <w:color w:val="4B4B4B"/>
        </w:rPr>
      </w:pPr>
      <w:r w:rsidRPr="00E1598A">
        <w:rPr>
          <w:rStyle w:val="Stark"/>
          <w:rFonts w:ascii="Arial" w:hAnsi="Arial" w:cs="Arial"/>
          <w:bCs w:val="0"/>
          <w:color w:val="4B4B4B"/>
        </w:rPr>
        <w:t>12.00–13.00 Lunch</w:t>
      </w:r>
    </w:p>
    <w:p w14:paraId="1C424FA5" w14:textId="77777777" w:rsidR="00E1598A" w:rsidRPr="00E1598A" w:rsidRDefault="00E1598A" w:rsidP="00E1598A">
      <w:pPr>
        <w:pStyle w:val="uu-text"/>
        <w:shd w:val="clear" w:color="auto" w:fill="FFFFFF"/>
        <w:spacing w:before="0" w:beforeAutospacing="0" w:after="0"/>
        <w:rPr>
          <w:rStyle w:val="Stark"/>
          <w:rFonts w:ascii="Arial" w:hAnsi="Arial" w:cs="Arial"/>
          <w:color w:val="4B4B4B"/>
        </w:rPr>
      </w:pPr>
      <w:r w:rsidRPr="00E1598A">
        <w:rPr>
          <w:rStyle w:val="Stark"/>
          <w:rFonts w:ascii="Arial" w:hAnsi="Arial" w:cs="Arial"/>
          <w:bCs w:val="0"/>
          <w:color w:val="4B4B4B"/>
        </w:rPr>
        <w:t xml:space="preserve">13.00–13.45 </w:t>
      </w:r>
      <w:bookmarkStart w:id="0" w:name="_Hlk155086497"/>
      <w:r w:rsidRPr="00E1598A">
        <w:rPr>
          <w:rStyle w:val="Stark"/>
          <w:rFonts w:ascii="Arial" w:hAnsi="Arial" w:cs="Arial"/>
          <w:bCs w:val="0"/>
          <w:color w:val="4B4B4B"/>
        </w:rPr>
        <w:t>Akut diabetologi</w:t>
      </w:r>
      <w:bookmarkEnd w:id="0"/>
      <w:r w:rsidRPr="00E1598A">
        <w:rPr>
          <w:rStyle w:val="Stark"/>
          <w:rFonts w:ascii="Arial" w:hAnsi="Arial" w:cs="Arial"/>
          <w:bCs w:val="0"/>
          <w:color w:val="4B4B4B"/>
        </w:rPr>
        <w:t xml:space="preserve">. </w:t>
      </w:r>
      <w:r w:rsidRPr="00E1598A">
        <w:rPr>
          <w:rStyle w:val="Stark"/>
          <w:rFonts w:ascii="Arial" w:hAnsi="Arial" w:cs="Arial"/>
          <w:b w:val="0"/>
          <w:color w:val="4B4B4B"/>
        </w:rPr>
        <w:t xml:space="preserve">Ketoacidos. Bedömning av utlösande faktorer. Handläggning. Hyperosmolärt koma. Orsaker och behandling. Hypoglykemi. Behandling. Indikationer för inläggning, </w:t>
      </w:r>
      <w:r w:rsidRPr="00E1598A">
        <w:rPr>
          <w:rStyle w:val="Stark"/>
          <w:rFonts w:ascii="Arial" w:hAnsi="Arial" w:cs="Arial"/>
          <w:b w:val="0"/>
          <w:i/>
          <w:iCs/>
          <w:color w:val="4B4B4B"/>
        </w:rPr>
        <w:t>Niclas Abrahamsson</w:t>
      </w:r>
    </w:p>
    <w:p w14:paraId="36F61E3F" w14:textId="77777777" w:rsidR="00E1598A" w:rsidRPr="00E1598A" w:rsidRDefault="00E1598A" w:rsidP="00E1598A">
      <w:pPr>
        <w:pStyle w:val="uu-text"/>
        <w:shd w:val="clear" w:color="auto" w:fill="FFFFFF"/>
        <w:spacing w:before="0" w:beforeAutospacing="0" w:after="0"/>
        <w:rPr>
          <w:rStyle w:val="Stark"/>
          <w:rFonts w:ascii="Arial" w:hAnsi="Arial" w:cs="Arial"/>
          <w:color w:val="4B4B4B"/>
        </w:rPr>
      </w:pPr>
      <w:r w:rsidRPr="00E1598A">
        <w:rPr>
          <w:rStyle w:val="Stark"/>
          <w:rFonts w:ascii="Arial" w:hAnsi="Arial" w:cs="Arial"/>
          <w:bCs w:val="0"/>
          <w:color w:val="4B4B4B"/>
        </w:rPr>
        <w:t xml:space="preserve">13.50–15.20 </w:t>
      </w:r>
      <w:bookmarkStart w:id="1" w:name="_Hlk155086440"/>
      <w:r w:rsidRPr="00E1598A">
        <w:rPr>
          <w:rStyle w:val="Stark"/>
          <w:rFonts w:ascii="Arial" w:hAnsi="Arial" w:cs="Arial"/>
          <w:bCs w:val="0"/>
          <w:color w:val="4B4B4B"/>
        </w:rPr>
        <w:t xml:space="preserve">Akut endokrinologi. </w:t>
      </w:r>
      <w:r w:rsidRPr="00E1598A">
        <w:rPr>
          <w:rStyle w:val="Stark"/>
          <w:rFonts w:ascii="Arial" w:hAnsi="Arial" w:cs="Arial"/>
          <w:b w:val="0"/>
          <w:color w:val="4B4B4B"/>
        </w:rPr>
        <w:t xml:space="preserve">Addison; akut handläggning. Hyperkalcemi. Differentialdiagnostik. Akuta åtgärder. Thyreotoxikos. Terapi i akutskedet. Indikationer för inläggning, </w:t>
      </w:r>
      <w:r w:rsidRPr="00E1598A">
        <w:rPr>
          <w:rStyle w:val="Stark"/>
          <w:rFonts w:ascii="Arial" w:hAnsi="Arial" w:cs="Arial"/>
          <w:b w:val="0"/>
          <w:i/>
          <w:iCs/>
          <w:color w:val="4B4B4B"/>
        </w:rPr>
        <w:t>Jarl Hellman</w:t>
      </w:r>
      <w:r w:rsidRPr="00E1598A">
        <w:rPr>
          <w:rStyle w:val="Stark"/>
          <w:rFonts w:ascii="Arial" w:hAnsi="Arial" w:cs="Arial"/>
          <w:color w:val="4B4B4B"/>
        </w:rPr>
        <w:t xml:space="preserve"> </w:t>
      </w:r>
    </w:p>
    <w:bookmarkEnd w:id="1"/>
    <w:p w14:paraId="1AF31E4C" w14:textId="77777777" w:rsidR="00E1598A" w:rsidRPr="00E1598A" w:rsidRDefault="00E1598A" w:rsidP="00E1598A">
      <w:pPr>
        <w:pStyle w:val="uu-text"/>
        <w:shd w:val="clear" w:color="auto" w:fill="FFFFFF"/>
        <w:spacing w:before="0" w:beforeAutospacing="0" w:after="0"/>
        <w:rPr>
          <w:rStyle w:val="Stark"/>
          <w:rFonts w:ascii="Arial" w:hAnsi="Arial" w:cs="Arial"/>
          <w:bCs w:val="0"/>
          <w:color w:val="4B4B4B"/>
        </w:rPr>
      </w:pPr>
      <w:r w:rsidRPr="00E1598A">
        <w:rPr>
          <w:rStyle w:val="Stark"/>
          <w:rFonts w:ascii="Arial" w:hAnsi="Arial" w:cs="Arial"/>
          <w:bCs w:val="0"/>
          <w:color w:val="4B4B4B"/>
        </w:rPr>
        <w:t>15.20–15.45 Paus</w:t>
      </w:r>
    </w:p>
    <w:p w14:paraId="7BDE010E" w14:textId="77777777" w:rsidR="00E1598A" w:rsidRPr="00E1598A" w:rsidRDefault="00E1598A" w:rsidP="00E1598A">
      <w:pPr>
        <w:pStyle w:val="uu-text"/>
        <w:shd w:val="clear" w:color="auto" w:fill="FFFFFF"/>
        <w:spacing w:before="0" w:beforeAutospacing="0" w:after="0"/>
        <w:rPr>
          <w:rStyle w:val="Stark"/>
          <w:rFonts w:ascii="Arial" w:hAnsi="Arial" w:cs="Arial"/>
          <w:color w:val="4B4B4B"/>
        </w:rPr>
      </w:pPr>
      <w:r w:rsidRPr="00E1598A">
        <w:rPr>
          <w:rStyle w:val="Stark"/>
          <w:rFonts w:ascii="Arial" w:hAnsi="Arial" w:cs="Arial"/>
          <w:bCs w:val="0"/>
          <w:color w:val="4B4B4B"/>
        </w:rPr>
        <w:t xml:space="preserve">15.45–17.00 </w:t>
      </w:r>
      <w:bookmarkStart w:id="2" w:name="_Hlk155086466"/>
      <w:r w:rsidRPr="00E1598A">
        <w:rPr>
          <w:rStyle w:val="Stark"/>
          <w:rFonts w:ascii="Arial" w:hAnsi="Arial" w:cs="Arial"/>
          <w:bCs w:val="0"/>
          <w:color w:val="4B4B4B"/>
        </w:rPr>
        <w:t xml:space="preserve">Tromboembolisk sjukdom. </w:t>
      </w:r>
      <w:r w:rsidRPr="00E1598A">
        <w:rPr>
          <w:rStyle w:val="Stark"/>
          <w:rFonts w:ascii="Arial" w:hAnsi="Arial" w:cs="Arial"/>
          <w:b w:val="0"/>
          <w:color w:val="4B4B4B"/>
        </w:rPr>
        <w:t xml:space="preserve">Bensvullnad. Vad talar för djup ventrombos? Ultraljud eller flebografi för diagnostik? Har D-dimer något att tillföra? Indikationer för trombolys. Bedömning av bakomliggande faktorer i akutskedet. Lungemboli. Klinisk bild. Behandling. </w:t>
      </w:r>
      <w:r w:rsidRPr="00E1598A">
        <w:rPr>
          <w:rStyle w:val="Stark"/>
          <w:rFonts w:ascii="Arial" w:hAnsi="Arial" w:cs="Arial"/>
          <w:b w:val="0"/>
          <w:i/>
          <w:iCs/>
          <w:color w:val="4B4B4B"/>
        </w:rPr>
        <w:t>Sofia Vikman</w:t>
      </w:r>
    </w:p>
    <w:bookmarkEnd w:id="2"/>
    <w:p w14:paraId="7AD47D07" w14:textId="77777777" w:rsidR="004F4E7F" w:rsidRDefault="004F4E7F">
      <w:pPr>
        <w:rPr>
          <w:rStyle w:val="Stark"/>
          <w:rFonts w:ascii="Arial" w:eastAsiaTheme="majorEastAsia" w:hAnsi="Arial" w:cs="Arial"/>
          <w:b w:val="0"/>
          <w:bCs w:val="0"/>
          <w:i/>
          <w:iCs/>
          <w:color w:val="4B4B4B"/>
        </w:rPr>
      </w:pPr>
      <w:r>
        <w:rPr>
          <w:rStyle w:val="Stark"/>
          <w:rFonts w:ascii="Arial" w:hAnsi="Arial" w:cs="Arial"/>
          <w:b w:val="0"/>
          <w:bCs w:val="0"/>
          <w:color w:val="4B4B4B"/>
        </w:rPr>
        <w:br w:type="page"/>
      </w:r>
    </w:p>
    <w:p w14:paraId="5E77968B" w14:textId="48633E1E" w:rsidR="004F4E7F" w:rsidRDefault="004F4E7F" w:rsidP="004F4E7F">
      <w:pPr>
        <w:pStyle w:val="Rubrik4"/>
        <w:shd w:val="clear" w:color="auto" w:fill="FFFFFF"/>
        <w:spacing w:before="480"/>
        <w:rPr>
          <w:rStyle w:val="Stark"/>
          <w:rFonts w:ascii="Arial" w:hAnsi="Arial" w:cs="Arial"/>
          <w:b w:val="0"/>
          <w:bCs w:val="0"/>
          <w:color w:val="4B4B4B"/>
        </w:rPr>
      </w:pPr>
      <w:r>
        <w:rPr>
          <w:rStyle w:val="Stark"/>
          <w:rFonts w:ascii="Arial" w:hAnsi="Arial" w:cs="Arial"/>
          <w:b w:val="0"/>
          <w:bCs w:val="0"/>
          <w:color w:val="4B4B4B"/>
        </w:rPr>
        <w:lastRenderedPageBreak/>
        <w:t>TISDAG 1</w:t>
      </w:r>
      <w:r w:rsidR="00E1598A">
        <w:rPr>
          <w:rStyle w:val="Stark"/>
          <w:rFonts w:ascii="Arial" w:hAnsi="Arial" w:cs="Arial"/>
          <w:b w:val="0"/>
          <w:bCs w:val="0"/>
          <w:color w:val="4B4B4B"/>
        </w:rPr>
        <w:t>3</w:t>
      </w:r>
      <w:r>
        <w:rPr>
          <w:rStyle w:val="Stark"/>
          <w:rFonts w:ascii="Arial" w:hAnsi="Arial" w:cs="Arial"/>
          <w:b w:val="0"/>
          <w:bCs w:val="0"/>
          <w:color w:val="4B4B4B"/>
        </w:rPr>
        <w:t xml:space="preserve"> OKTOBER 202</w:t>
      </w:r>
      <w:r w:rsidR="00E1598A">
        <w:rPr>
          <w:rStyle w:val="Stark"/>
          <w:rFonts w:ascii="Arial" w:hAnsi="Arial" w:cs="Arial"/>
          <w:b w:val="0"/>
          <w:bCs w:val="0"/>
          <w:color w:val="4B4B4B"/>
        </w:rPr>
        <w:t>6</w:t>
      </w:r>
    </w:p>
    <w:p w14:paraId="2252E58F" w14:textId="77777777" w:rsidR="00E1598A" w:rsidRPr="00E1598A" w:rsidRDefault="00E1598A" w:rsidP="00E1598A"/>
    <w:p w14:paraId="705A675C" w14:textId="77777777" w:rsidR="00E1598A" w:rsidRPr="00E1598A" w:rsidRDefault="00E1598A" w:rsidP="00E1598A">
      <w:pPr>
        <w:pStyle w:val="uu-text"/>
        <w:shd w:val="clear" w:color="auto" w:fill="FFFFFF"/>
        <w:spacing w:before="0" w:beforeAutospacing="0" w:after="0"/>
        <w:rPr>
          <w:rStyle w:val="Stark"/>
          <w:rFonts w:ascii="Arial" w:hAnsi="Arial" w:cs="Arial"/>
          <w:color w:val="4B4B4B"/>
        </w:rPr>
      </w:pPr>
      <w:r w:rsidRPr="00E1598A">
        <w:rPr>
          <w:rStyle w:val="Stark"/>
          <w:rFonts w:ascii="Arial" w:hAnsi="Arial" w:cs="Arial"/>
          <w:color w:val="4B4B4B"/>
        </w:rPr>
        <w:t xml:space="preserve">08.30–10.00 Hjärtklappning. </w:t>
      </w:r>
      <w:r w:rsidRPr="00E1598A">
        <w:rPr>
          <w:rStyle w:val="Stark"/>
          <w:rFonts w:ascii="Arial" w:hAnsi="Arial" w:cs="Arial"/>
          <w:b w:val="0"/>
          <w:bCs w:val="0"/>
          <w:color w:val="4B4B4B"/>
        </w:rPr>
        <w:t xml:space="preserve">Behandling av förmaksflimmer samt smala och breda takykardier, </w:t>
      </w:r>
      <w:r w:rsidRPr="00E1598A">
        <w:rPr>
          <w:rStyle w:val="Stark"/>
          <w:rFonts w:ascii="Arial" w:hAnsi="Arial" w:cs="Arial"/>
          <w:b w:val="0"/>
          <w:bCs w:val="0"/>
          <w:i/>
          <w:iCs/>
          <w:color w:val="4B4B4B"/>
        </w:rPr>
        <w:t>Varvara Kommata</w:t>
      </w:r>
    </w:p>
    <w:p w14:paraId="573C2809" w14:textId="77777777" w:rsidR="00E1598A" w:rsidRPr="00E1598A" w:rsidRDefault="00E1598A" w:rsidP="00E1598A">
      <w:pPr>
        <w:pStyle w:val="uu-text"/>
        <w:shd w:val="clear" w:color="auto" w:fill="FFFFFF"/>
        <w:spacing w:before="0" w:beforeAutospacing="0" w:after="0"/>
        <w:rPr>
          <w:rStyle w:val="Stark"/>
          <w:rFonts w:ascii="Arial" w:hAnsi="Arial" w:cs="Arial"/>
          <w:color w:val="4B4B4B"/>
        </w:rPr>
      </w:pPr>
      <w:r w:rsidRPr="00E1598A">
        <w:rPr>
          <w:rStyle w:val="Stark"/>
          <w:rFonts w:ascii="Arial" w:hAnsi="Arial" w:cs="Arial"/>
          <w:color w:val="4B4B4B"/>
        </w:rPr>
        <w:t>10.00–10.25 Paus</w:t>
      </w:r>
    </w:p>
    <w:p w14:paraId="39D8C599" w14:textId="77777777" w:rsidR="00E1598A" w:rsidRPr="00E1598A" w:rsidRDefault="00E1598A" w:rsidP="00E1598A">
      <w:pPr>
        <w:pStyle w:val="uu-text"/>
        <w:shd w:val="clear" w:color="auto" w:fill="FFFFFF"/>
        <w:spacing w:before="0" w:beforeAutospacing="0" w:after="0"/>
        <w:rPr>
          <w:rStyle w:val="Stark"/>
          <w:rFonts w:ascii="Arial" w:hAnsi="Arial" w:cs="Arial"/>
          <w:color w:val="4B4B4B"/>
        </w:rPr>
      </w:pPr>
      <w:r w:rsidRPr="00E1598A">
        <w:rPr>
          <w:rStyle w:val="Stark"/>
          <w:rFonts w:ascii="Arial" w:hAnsi="Arial" w:cs="Arial"/>
          <w:color w:val="4B4B4B"/>
        </w:rPr>
        <w:t xml:space="preserve">10.25–11.10 Synkope. </w:t>
      </w:r>
      <w:r w:rsidRPr="00E1598A">
        <w:rPr>
          <w:rStyle w:val="Stark"/>
          <w:rFonts w:ascii="Arial" w:hAnsi="Arial" w:cs="Arial"/>
          <w:b w:val="0"/>
          <w:bCs w:val="0"/>
          <w:color w:val="4B4B4B"/>
        </w:rPr>
        <w:t xml:space="preserve">Diagnostik och handläggning, </w:t>
      </w:r>
      <w:r w:rsidRPr="00E1598A">
        <w:rPr>
          <w:rStyle w:val="Stark"/>
          <w:rFonts w:ascii="Arial" w:hAnsi="Arial" w:cs="Arial"/>
          <w:b w:val="0"/>
          <w:bCs w:val="0"/>
          <w:i/>
          <w:iCs/>
          <w:color w:val="4B4B4B"/>
        </w:rPr>
        <w:t>Varvara Kommata</w:t>
      </w:r>
    </w:p>
    <w:p w14:paraId="4C2160BD" w14:textId="77777777" w:rsidR="00E1598A" w:rsidRPr="00E1598A" w:rsidRDefault="00E1598A" w:rsidP="00E1598A">
      <w:pPr>
        <w:pStyle w:val="uu-text"/>
        <w:shd w:val="clear" w:color="auto" w:fill="FFFFFF"/>
        <w:spacing w:before="0" w:beforeAutospacing="0" w:after="0"/>
        <w:rPr>
          <w:rStyle w:val="Stark"/>
          <w:rFonts w:ascii="Arial" w:hAnsi="Arial" w:cs="Arial"/>
          <w:b w:val="0"/>
          <w:color w:val="4B4B4B"/>
        </w:rPr>
      </w:pPr>
      <w:r w:rsidRPr="00E1598A">
        <w:rPr>
          <w:rStyle w:val="Stark"/>
          <w:rFonts w:ascii="Arial" w:hAnsi="Arial" w:cs="Arial"/>
          <w:color w:val="4B4B4B"/>
        </w:rPr>
        <w:t xml:space="preserve">11.15–12.00 Hypertoni. </w:t>
      </w:r>
      <w:r w:rsidRPr="00E1598A">
        <w:rPr>
          <w:rStyle w:val="Stark"/>
          <w:rFonts w:ascii="Arial" w:hAnsi="Arial" w:cs="Arial"/>
          <w:b w:val="0"/>
          <w:bCs w:val="0"/>
          <w:color w:val="4B4B4B"/>
        </w:rPr>
        <w:t xml:space="preserve">Vilken utredning bör genomföras i akutskedet? Val av lämpliga läkemedel. Vilka symtom respektive blodtrycksnivåer indicerar inläggning? Hur mycket bör blodtrycket sänkas i akutskedet? </w:t>
      </w:r>
      <w:r w:rsidRPr="00E1598A">
        <w:rPr>
          <w:rStyle w:val="Stark"/>
          <w:rFonts w:ascii="Arial" w:hAnsi="Arial" w:cs="Arial"/>
          <w:b w:val="0"/>
          <w:bCs w:val="0"/>
          <w:i/>
          <w:iCs/>
          <w:color w:val="4B4B4B"/>
        </w:rPr>
        <w:t>Hjalmar Flygt</w:t>
      </w:r>
    </w:p>
    <w:p w14:paraId="37890A8D" w14:textId="77777777" w:rsidR="00E1598A" w:rsidRPr="00E1598A" w:rsidRDefault="00E1598A" w:rsidP="00E1598A">
      <w:pPr>
        <w:pStyle w:val="uu-text"/>
        <w:shd w:val="clear" w:color="auto" w:fill="FFFFFF"/>
        <w:spacing w:before="0" w:beforeAutospacing="0" w:after="0"/>
        <w:rPr>
          <w:rStyle w:val="Stark"/>
          <w:rFonts w:ascii="Arial" w:hAnsi="Arial" w:cs="Arial"/>
          <w:color w:val="4B4B4B"/>
        </w:rPr>
      </w:pPr>
      <w:r w:rsidRPr="00E1598A">
        <w:rPr>
          <w:rStyle w:val="Stark"/>
          <w:rFonts w:ascii="Arial" w:hAnsi="Arial" w:cs="Arial"/>
          <w:color w:val="4B4B4B"/>
        </w:rPr>
        <w:t>12.00–13.00 Lunch</w:t>
      </w:r>
    </w:p>
    <w:p w14:paraId="1F669F89" w14:textId="77777777" w:rsidR="00E1598A" w:rsidRPr="00E1598A" w:rsidRDefault="00E1598A" w:rsidP="00E1598A">
      <w:pPr>
        <w:pStyle w:val="uu-text"/>
        <w:shd w:val="clear" w:color="auto" w:fill="FFFFFF"/>
        <w:spacing w:before="0" w:beforeAutospacing="0" w:after="0"/>
        <w:rPr>
          <w:rStyle w:val="Stark"/>
          <w:rFonts w:ascii="Arial" w:hAnsi="Arial" w:cs="Arial"/>
          <w:color w:val="4B4B4B"/>
        </w:rPr>
      </w:pPr>
      <w:r w:rsidRPr="00E1598A">
        <w:rPr>
          <w:rStyle w:val="Stark"/>
          <w:rFonts w:ascii="Arial" w:hAnsi="Arial" w:cs="Arial"/>
          <w:color w:val="4B4B4B"/>
        </w:rPr>
        <w:t xml:space="preserve">13.00–14:30 </w:t>
      </w:r>
      <w:bookmarkStart w:id="3" w:name="_Hlk155086655"/>
      <w:r w:rsidRPr="00E1598A">
        <w:rPr>
          <w:rStyle w:val="Stark"/>
          <w:rFonts w:ascii="Arial" w:hAnsi="Arial" w:cs="Arial"/>
          <w:color w:val="4B4B4B"/>
        </w:rPr>
        <w:t xml:space="preserve">Akut bröstsmärta. </w:t>
      </w:r>
      <w:r w:rsidRPr="00E1598A">
        <w:rPr>
          <w:rStyle w:val="Stark"/>
          <w:rFonts w:ascii="Arial" w:hAnsi="Arial" w:cs="Arial"/>
          <w:b w:val="0"/>
          <w:bCs w:val="0"/>
          <w:color w:val="4B4B4B"/>
        </w:rPr>
        <w:t xml:space="preserve">Bröstsmärta och akut koronart syndrom: Riskvärdering, reperfusionsstrategi, antitrombotisk behandling och sekundärprevention. Aortadissektion som differntialdiagnos, </w:t>
      </w:r>
      <w:r w:rsidRPr="00E1598A">
        <w:rPr>
          <w:rStyle w:val="Stark"/>
          <w:rFonts w:ascii="Arial" w:hAnsi="Arial" w:cs="Arial"/>
          <w:b w:val="0"/>
          <w:bCs w:val="0"/>
          <w:i/>
          <w:iCs/>
          <w:color w:val="4B4B4B"/>
        </w:rPr>
        <w:t>Gorav Batra</w:t>
      </w:r>
    </w:p>
    <w:bookmarkEnd w:id="3"/>
    <w:p w14:paraId="3F031C38" w14:textId="77777777" w:rsidR="00E1598A" w:rsidRPr="00E1598A" w:rsidRDefault="00E1598A" w:rsidP="00E1598A">
      <w:pPr>
        <w:pStyle w:val="uu-text"/>
        <w:shd w:val="clear" w:color="auto" w:fill="FFFFFF"/>
        <w:spacing w:before="0" w:beforeAutospacing="0" w:after="0"/>
        <w:rPr>
          <w:rStyle w:val="Stark"/>
          <w:rFonts w:ascii="Arial" w:hAnsi="Arial" w:cs="Arial"/>
          <w:color w:val="4B4B4B"/>
        </w:rPr>
      </w:pPr>
      <w:r w:rsidRPr="00E1598A">
        <w:rPr>
          <w:rStyle w:val="Stark"/>
          <w:rFonts w:ascii="Arial" w:hAnsi="Arial" w:cs="Arial"/>
          <w:color w:val="4B4B4B"/>
        </w:rPr>
        <w:t>14.30–15.00 Paus</w:t>
      </w:r>
    </w:p>
    <w:p w14:paraId="755E54D3" w14:textId="77777777" w:rsidR="00E1598A" w:rsidRPr="00E1598A" w:rsidRDefault="00E1598A" w:rsidP="00E1598A">
      <w:pPr>
        <w:pStyle w:val="uu-text"/>
        <w:shd w:val="clear" w:color="auto" w:fill="FFFFFF"/>
        <w:spacing w:before="0" w:beforeAutospacing="0" w:after="0"/>
        <w:rPr>
          <w:rStyle w:val="Stark"/>
          <w:rFonts w:ascii="Arial" w:hAnsi="Arial" w:cs="Arial"/>
          <w:b w:val="0"/>
          <w:color w:val="4B4B4B"/>
        </w:rPr>
      </w:pPr>
      <w:r w:rsidRPr="00E1598A">
        <w:rPr>
          <w:rStyle w:val="Stark"/>
          <w:rFonts w:ascii="Arial" w:hAnsi="Arial" w:cs="Arial"/>
          <w:color w:val="4B4B4B"/>
        </w:rPr>
        <w:t xml:space="preserve">15.00–17.00 Medicinsk intensivvård. </w:t>
      </w:r>
      <w:r w:rsidRPr="00E1598A">
        <w:rPr>
          <w:rStyle w:val="Stark"/>
          <w:rFonts w:ascii="Arial" w:hAnsi="Arial" w:cs="Arial"/>
          <w:b w:val="0"/>
          <w:bCs w:val="0"/>
          <w:color w:val="4B4B4B"/>
        </w:rPr>
        <w:t xml:space="preserve">Luftväg, andning chock. Terapi och diagnostik av elektrolytrubbningar i akutskedet. </w:t>
      </w:r>
      <w:r w:rsidRPr="00E1598A">
        <w:rPr>
          <w:rStyle w:val="Stark"/>
          <w:rFonts w:ascii="Arial" w:hAnsi="Arial" w:cs="Arial"/>
          <w:b w:val="0"/>
          <w:bCs w:val="0"/>
          <w:i/>
          <w:iCs/>
          <w:color w:val="4B4B4B"/>
        </w:rPr>
        <w:t>Karl Stattin</w:t>
      </w:r>
    </w:p>
    <w:p w14:paraId="19926D7B" w14:textId="77777777" w:rsidR="004F4E7F" w:rsidRDefault="004F4E7F">
      <w:pPr>
        <w:rPr>
          <w:rStyle w:val="Stark"/>
          <w:rFonts w:ascii="Arial" w:eastAsiaTheme="majorEastAsia" w:hAnsi="Arial" w:cs="Arial"/>
          <w:b w:val="0"/>
          <w:bCs w:val="0"/>
          <w:i/>
          <w:iCs/>
          <w:color w:val="4B4B4B"/>
        </w:rPr>
      </w:pPr>
      <w:r>
        <w:rPr>
          <w:rStyle w:val="Stark"/>
          <w:rFonts w:ascii="Arial" w:hAnsi="Arial" w:cs="Arial"/>
          <w:b w:val="0"/>
          <w:bCs w:val="0"/>
          <w:color w:val="4B4B4B"/>
        </w:rPr>
        <w:br w:type="page"/>
      </w:r>
    </w:p>
    <w:p w14:paraId="35ABFEA7" w14:textId="613D5E90" w:rsidR="004F4E7F" w:rsidRDefault="004F4E7F" w:rsidP="004F4E7F">
      <w:pPr>
        <w:pStyle w:val="Rubrik4"/>
        <w:shd w:val="clear" w:color="auto" w:fill="FFFFFF"/>
        <w:spacing w:before="480"/>
        <w:rPr>
          <w:rStyle w:val="Stark"/>
          <w:rFonts w:ascii="Arial" w:hAnsi="Arial" w:cs="Arial"/>
          <w:b w:val="0"/>
          <w:bCs w:val="0"/>
          <w:color w:val="4B4B4B"/>
        </w:rPr>
      </w:pPr>
      <w:r>
        <w:rPr>
          <w:rStyle w:val="Stark"/>
          <w:rFonts w:ascii="Arial" w:hAnsi="Arial" w:cs="Arial"/>
          <w:b w:val="0"/>
          <w:bCs w:val="0"/>
          <w:color w:val="4B4B4B"/>
        </w:rPr>
        <w:lastRenderedPageBreak/>
        <w:t>ONSDAG 1</w:t>
      </w:r>
      <w:r w:rsidR="00E1598A">
        <w:rPr>
          <w:rStyle w:val="Stark"/>
          <w:rFonts w:ascii="Arial" w:hAnsi="Arial" w:cs="Arial"/>
          <w:b w:val="0"/>
          <w:bCs w:val="0"/>
          <w:color w:val="4B4B4B"/>
        </w:rPr>
        <w:t>4</w:t>
      </w:r>
      <w:r>
        <w:rPr>
          <w:rStyle w:val="Stark"/>
          <w:rFonts w:ascii="Arial" w:hAnsi="Arial" w:cs="Arial"/>
          <w:b w:val="0"/>
          <w:bCs w:val="0"/>
          <w:color w:val="4B4B4B"/>
        </w:rPr>
        <w:t xml:space="preserve"> OKTOBER 202</w:t>
      </w:r>
      <w:r w:rsidR="00E1598A">
        <w:rPr>
          <w:rStyle w:val="Stark"/>
          <w:rFonts w:ascii="Arial" w:hAnsi="Arial" w:cs="Arial"/>
          <w:b w:val="0"/>
          <w:bCs w:val="0"/>
          <w:color w:val="4B4B4B"/>
        </w:rPr>
        <w:t>6</w:t>
      </w:r>
    </w:p>
    <w:p w14:paraId="0A619C53" w14:textId="77777777" w:rsidR="00E1598A" w:rsidRPr="00E1598A" w:rsidRDefault="00E1598A" w:rsidP="00E1598A"/>
    <w:p w14:paraId="7085F9F7" w14:textId="77777777" w:rsidR="00E1598A" w:rsidRPr="00E1598A" w:rsidRDefault="00E1598A" w:rsidP="00E1598A">
      <w:pPr>
        <w:pStyle w:val="uu-text"/>
        <w:shd w:val="clear" w:color="auto" w:fill="FFFFFF"/>
        <w:spacing w:before="0" w:beforeAutospacing="0" w:after="0"/>
        <w:rPr>
          <w:rFonts w:ascii="Arial" w:hAnsi="Arial" w:cs="Arial"/>
          <w:color w:val="4B4B4B"/>
        </w:rPr>
      </w:pPr>
      <w:r w:rsidRPr="00E1598A">
        <w:rPr>
          <w:rFonts w:ascii="Arial" w:hAnsi="Arial" w:cs="Arial"/>
          <w:b/>
          <w:bCs/>
          <w:color w:val="4B4B4B"/>
        </w:rPr>
        <w:t xml:space="preserve">8.30–10.00 </w:t>
      </w:r>
      <w:bookmarkStart w:id="4" w:name="_Hlk155086393"/>
      <w:r w:rsidRPr="00E1598A">
        <w:rPr>
          <w:rFonts w:ascii="Arial" w:hAnsi="Arial" w:cs="Arial"/>
          <w:b/>
          <w:bCs/>
          <w:color w:val="4B4B4B"/>
        </w:rPr>
        <w:t>Läkemedel och blödningsbenägenhet</w:t>
      </w:r>
      <w:r w:rsidRPr="00E1598A">
        <w:rPr>
          <w:rFonts w:ascii="Arial" w:hAnsi="Arial" w:cs="Arial"/>
          <w:color w:val="4B4B4B"/>
        </w:rPr>
        <w:t xml:space="preserve">. Handläggning vid ingrepp eller blödning under behandling med trombocythämning, antikoagulantia och trombolys. Risk-nytta värdering. Diagnostik och behandling, </w:t>
      </w:r>
      <w:r w:rsidRPr="00E1598A">
        <w:rPr>
          <w:rFonts w:ascii="Arial" w:hAnsi="Arial" w:cs="Arial"/>
          <w:i/>
          <w:iCs/>
          <w:color w:val="4B4B4B"/>
        </w:rPr>
        <w:t>Christina Christersson</w:t>
      </w:r>
    </w:p>
    <w:bookmarkEnd w:id="4"/>
    <w:p w14:paraId="5ED37CD4" w14:textId="77777777" w:rsidR="00E1598A" w:rsidRPr="00E1598A" w:rsidRDefault="00E1598A" w:rsidP="00E1598A">
      <w:pPr>
        <w:pStyle w:val="uu-text"/>
        <w:shd w:val="clear" w:color="auto" w:fill="FFFFFF"/>
        <w:spacing w:before="0" w:beforeAutospacing="0" w:after="0"/>
        <w:rPr>
          <w:rFonts w:ascii="Arial" w:hAnsi="Arial" w:cs="Arial"/>
          <w:b/>
          <w:bCs/>
          <w:color w:val="4B4B4B"/>
        </w:rPr>
      </w:pPr>
      <w:r w:rsidRPr="00E1598A">
        <w:rPr>
          <w:rFonts w:ascii="Arial" w:hAnsi="Arial" w:cs="Arial"/>
          <w:b/>
          <w:bCs/>
          <w:color w:val="4B4B4B"/>
        </w:rPr>
        <w:t>10.00–10.30 Paus</w:t>
      </w:r>
    </w:p>
    <w:p w14:paraId="7268B3D8" w14:textId="77777777" w:rsidR="00E1598A" w:rsidRPr="00E1598A" w:rsidRDefault="00E1598A" w:rsidP="00E1598A">
      <w:pPr>
        <w:pStyle w:val="uu-text"/>
        <w:shd w:val="clear" w:color="auto" w:fill="FFFFFF"/>
        <w:spacing w:before="0" w:beforeAutospacing="0" w:after="0"/>
        <w:rPr>
          <w:rFonts w:ascii="Arial" w:hAnsi="Arial" w:cs="Arial"/>
          <w:color w:val="4B4B4B"/>
        </w:rPr>
      </w:pPr>
      <w:r w:rsidRPr="00E1598A">
        <w:rPr>
          <w:rFonts w:ascii="Arial" w:hAnsi="Arial" w:cs="Arial"/>
          <w:b/>
          <w:bCs/>
          <w:color w:val="4B4B4B"/>
        </w:rPr>
        <w:t>10.30–12.00 Hematologi.</w:t>
      </w:r>
      <w:r w:rsidRPr="00E1598A">
        <w:rPr>
          <w:rFonts w:ascii="Arial" w:hAnsi="Arial" w:cs="Arial"/>
          <w:color w:val="4B4B4B"/>
        </w:rPr>
        <w:t xml:space="preserve"> Det vanliga och det farliga: Initial handläggning och differntialdiagnostiska övervägande vid anemi, hemolys, trombocytopeni, neutropeni och akuta leukemier, </w:t>
      </w:r>
      <w:r w:rsidRPr="00E1598A">
        <w:rPr>
          <w:rFonts w:ascii="Arial" w:hAnsi="Arial" w:cs="Arial"/>
          <w:i/>
          <w:iCs/>
          <w:color w:val="4B4B4B"/>
        </w:rPr>
        <w:t>Anna Robelius</w:t>
      </w:r>
    </w:p>
    <w:p w14:paraId="35C855B6" w14:textId="77777777" w:rsidR="00E1598A" w:rsidRPr="00E1598A" w:rsidRDefault="00E1598A" w:rsidP="00E1598A">
      <w:pPr>
        <w:pStyle w:val="uu-text"/>
        <w:shd w:val="clear" w:color="auto" w:fill="FFFFFF"/>
        <w:spacing w:before="0" w:beforeAutospacing="0" w:after="0"/>
        <w:rPr>
          <w:rFonts w:ascii="Arial" w:hAnsi="Arial" w:cs="Arial"/>
          <w:b/>
          <w:bCs/>
          <w:color w:val="4B4B4B"/>
        </w:rPr>
      </w:pPr>
      <w:r w:rsidRPr="00E1598A">
        <w:rPr>
          <w:rFonts w:ascii="Arial" w:hAnsi="Arial" w:cs="Arial"/>
          <w:b/>
          <w:bCs/>
          <w:color w:val="4B4B4B"/>
        </w:rPr>
        <w:t>12.00–13.00 Lunch</w:t>
      </w:r>
    </w:p>
    <w:p w14:paraId="618D04DA" w14:textId="77777777" w:rsidR="00E1598A" w:rsidRPr="00E1598A" w:rsidRDefault="00E1598A" w:rsidP="00E1598A">
      <w:pPr>
        <w:pStyle w:val="uu-text"/>
        <w:shd w:val="clear" w:color="auto" w:fill="FFFFFF"/>
        <w:spacing w:before="0" w:beforeAutospacing="0" w:after="0"/>
        <w:rPr>
          <w:rFonts w:ascii="Arial" w:hAnsi="Arial" w:cs="Arial"/>
          <w:color w:val="4B4B4B"/>
        </w:rPr>
      </w:pPr>
      <w:r w:rsidRPr="00E1598A">
        <w:rPr>
          <w:rFonts w:ascii="Arial" w:hAnsi="Arial" w:cs="Arial"/>
          <w:b/>
          <w:bCs/>
          <w:color w:val="4B4B4B"/>
        </w:rPr>
        <w:t xml:space="preserve">13.00–14.30 </w:t>
      </w:r>
      <w:bookmarkStart w:id="5" w:name="_Hlk155086575"/>
      <w:r w:rsidRPr="00E1598A">
        <w:rPr>
          <w:rFonts w:ascii="Arial" w:hAnsi="Arial" w:cs="Arial"/>
          <w:b/>
          <w:bCs/>
          <w:color w:val="4B4B4B"/>
        </w:rPr>
        <w:t>Stroke</w:t>
      </w:r>
      <w:bookmarkEnd w:id="5"/>
      <w:r w:rsidRPr="00E1598A">
        <w:rPr>
          <w:rFonts w:ascii="Arial" w:hAnsi="Arial" w:cs="Arial"/>
          <w:b/>
          <w:bCs/>
          <w:color w:val="4B4B4B"/>
        </w:rPr>
        <w:t>.</w:t>
      </w:r>
      <w:r w:rsidRPr="00E1598A">
        <w:rPr>
          <w:rFonts w:ascii="Arial" w:hAnsi="Arial" w:cs="Arial"/>
          <w:color w:val="4B4B4B"/>
        </w:rPr>
        <w:t xml:space="preserve"> Akut omhändertagande och akut sekundärprevention vid stroke. Praktisk tillämpning, </w:t>
      </w:r>
      <w:r w:rsidRPr="00E1598A">
        <w:rPr>
          <w:rFonts w:ascii="Arial" w:hAnsi="Arial" w:cs="Arial"/>
          <w:i/>
          <w:iCs/>
          <w:color w:val="4B4B4B"/>
        </w:rPr>
        <w:t>Signild Åsberg</w:t>
      </w:r>
    </w:p>
    <w:p w14:paraId="7A0001F3" w14:textId="77777777" w:rsidR="00E1598A" w:rsidRPr="00E1598A" w:rsidRDefault="00E1598A" w:rsidP="00E1598A">
      <w:pPr>
        <w:pStyle w:val="uu-text"/>
        <w:shd w:val="clear" w:color="auto" w:fill="FFFFFF"/>
        <w:spacing w:before="0" w:beforeAutospacing="0" w:after="0"/>
        <w:rPr>
          <w:rFonts w:ascii="Arial" w:hAnsi="Arial" w:cs="Arial"/>
          <w:b/>
          <w:bCs/>
          <w:color w:val="4B4B4B"/>
        </w:rPr>
      </w:pPr>
      <w:r w:rsidRPr="00E1598A">
        <w:rPr>
          <w:rFonts w:ascii="Arial" w:hAnsi="Arial" w:cs="Arial"/>
          <w:b/>
          <w:bCs/>
          <w:color w:val="4B4B4B"/>
        </w:rPr>
        <w:t>14.30–15.00 Paus</w:t>
      </w:r>
    </w:p>
    <w:p w14:paraId="6D57B08D" w14:textId="77777777" w:rsidR="00E1598A" w:rsidRPr="00E1598A" w:rsidRDefault="00E1598A" w:rsidP="00E1598A">
      <w:pPr>
        <w:pStyle w:val="uu-text"/>
        <w:shd w:val="clear" w:color="auto" w:fill="FFFFFF"/>
        <w:spacing w:before="0" w:beforeAutospacing="0" w:after="0"/>
        <w:rPr>
          <w:rFonts w:ascii="Arial" w:hAnsi="Arial" w:cs="Arial"/>
          <w:color w:val="4B4B4B"/>
        </w:rPr>
      </w:pPr>
      <w:r w:rsidRPr="00E1598A">
        <w:rPr>
          <w:rFonts w:ascii="Arial" w:hAnsi="Arial" w:cs="Arial"/>
          <w:b/>
          <w:bCs/>
          <w:color w:val="4B4B4B"/>
        </w:rPr>
        <w:t>15.00–17.00 Akut neurologi.</w:t>
      </w:r>
      <w:r w:rsidRPr="00E1598A">
        <w:rPr>
          <w:rFonts w:ascii="Arial" w:hAnsi="Arial" w:cs="Arial"/>
          <w:color w:val="4B4B4B"/>
        </w:rPr>
        <w:t xml:space="preserve"> Handläggning av akut yrsel på akutmottagningen Differentialdiagnostik och handläggning vid akut huvudvärk. Differentialdiagnostik vid kramper, </w:t>
      </w:r>
      <w:r w:rsidRPr="00E1598A">
        <w:rPr>
          <w:rFonts w:ascii="Arial" w:hAnsi="Arial" w:cs="Arial"/>
          <w:i/>
          <w:iCs/>
          <w:color w:val="4B4B4B"/>
        </w:rPr>
        <w:t>Johan Virhammar</w:t>
      </w:r>
    </w:p>
    <w:p w14:paraId="179C7186" w14:textId="77777777" w:rsidR="004F4E7F" w:rsidRDefault="004F4E7F">
      <w:pPr>
        <w:rPr>
          <w:rStyle w:val="Stark"/>
          <w:rFonts w:ascii="Arial" w:eastAsiaTheme="majorEastAsia" w:hAnsi="Arial" w:cs="Arial"/>
          <w:b w:val="0"/>
          <w:bCs w:val="0"/>
          <w:i/>
          <w:iCs/>
          <w:color w:val="4B4B4B"/>
        </w:rPr>
      </w:pPr>
      <w:r>
        <w:rPr>
          <w:rStyle w:val="Stark"/>
          <w:rFonts w:ascii="Arial" w:hAnsi="Arial" w:cs="Arial"/>
          <w:b w:val="0"/>
          <w:bCs w:val="0"/>
          <w:color w:val="4B4B4B"/>
        </w:rPr>
        <w:br w:type="page"/>
      </w:r>
    </w:p>
    <w:p w14:paraId="032CB414" w14:textId="5DB6BFBE" w:rsidR="004F4E7F" w:rsidRDefault="004F4E7F" w:rsidP="004F4E7F">
      <w:pPr>
        <w:pStyle w:val="Rubrik4"/>
        <w:shd w:val="clear" w:color="auto" w:fill="FFFFFF"/>
        <w:spacing w:before="480"/>
        <w:rPr>
          <w:rStyle w:val="Stark"/>
          <w:rFonts w:ascii="Arial" w:hAnsi="Arial" w:cs="Arial"/>
          <w:b w:val="0"/>
          <w:bCs w:val="0"/>
          <w:color w:val="4B4B4B"/>
        </w:rPr>
      </w:pPr>
      <w:r>
        <w:rPr>
          <w:rStyle w:val="Stark"/>
          <w:rFonts w:ascii="Arial" w:hAnsi="Arial" w:cs="Arial"/>
          <w:b w:val="0"/>
          <w:bCs w:val="0"/>
          <w:color w:val="4B4B4B"/>
        </w:rPr>
        <w:lastRenderedPageBreak/>
        <w:t>TORSDAG 1</w:t>
      </w:r>
      <w:r w:rsidR="00E1598A">
        <w:rPr>
          <w:rStyle w:val="Stark"/>
          <w:rFonts w:ascii="Arial" w:hAnsi="Arial" w:cs="Arial"/>
          <w:b w:val="0"/>
          <w:bCs w:val="0"/>
          <w:color w:val="4B4B4B"/>
        </w:rPr>
        <w:t>5</w:t>
      </w:r>
      <w:r>
        <w:rPr>
          <w:rStyle w:val="Stark"/>
          <w:rFonts w:ascii="Arial" w:hAnsi="Arial" w:cs="Arial"/>
          <w:b w:val="0"/>
          <w:bCs w:val="0"/>
          <w:color w:val="4B4B4B"/>
        </w:rPr>
        <w:t xml:space="preserve"> OKTOBER 202</w:t>
      </w:r>
      <w:r w:rsidR="00E1598A">
        <w:rPr>
          <w:rStyle w:val="Stark"/>
          <w:rFonts w:ascii="Arial" w:hAnsi="Arial" w:cs="Arial"/>
          <w:b w:val="0"/>
          <w:bCs w:val="0"/>
          <w:color w:val="4B4B4B"/>
        </w:rPr>
        <w:t>6</w:t>
      </w:r>
    </w:p>
    <w:p w14:paraId="46E6C094" w14:textId="77777777" w:rsidR="00E1598A" w:rsidRPr="00E1598A" w:rsidRDefault="00E1598A" w:rsidP="00E1598A"/>
    <w:p w14:paraId="6AF88382" w14:textId="77777777" w:rsidR="00E1598A" w:rsidRPr="00E1598A" w:rsidRDefault="00E1598A" w:rsidP="00E1598A">
      <w:pPr>
        <w:pStyle w:val="uu-text"/>
        <w:shd w:val="clear" w:color="auto" w:fill="FFFFFF"/>
        <w:spacing w:before="0" w:beforeAutospacing="0" w:after="0"/>
        <w:rPr>
          <w:rFonts w:ascii="Arial" w:hAnsi="Arial" w:cs="Arial"/>
          <w:b/>
          <w:bCs/>
          <w:color w:val="4B4B4B"/>
        </w:rPr>
      </w:pPr>
      <w:r w:rsidRPr="00E1598A">
        <w:rPr>
          <w:rFonts w:ascii="Arial" w:hAnsi="Arial" w:cs="Arial"/>
          <w:b/>
          <w:bCs/>
          <w:color w:val="4B4B4B"/>
        </w:rPr>
        <w:t xml:space="preserve">08.30–10.00 </w:t>
      </w:r>
      <w:bookmarkStart w:id="6" w:name="_Hlk155086453"/>
      <w:r w:rsidRPr="00E1598A">
        <w:rPr>
          <w:rFonts w:ascii="Arial" w:hAnsi="Arial" w:cs="Arial"/>
          <w:b/>
          <w:bCs/>
          <w:color w:val="4B4B4B"/>
        </w:rPr>
        <w:t>Akut lungsjukdom</w:t>
      </w:r>
      <w:bookmarkEnd w:id="6"/>
      <w:r w:rsidRPr="00E1598A">
        <w:rPr>
          <w:rFonts w:ascii="Arial" w:hAnsi="Arial" w:cs="Arial"/>
          <w:b/>
          <w:bCs/>
          <w:color w:val="4B4B4B"/>
        </w:rPr>
        <w:t xml:space="preserve">. </w:t>
      </w:r>
      <w:r w:rsidRPr="00E1598A">
        <w:rPr>
          <w:rFonts w:ascii="Arial" w:hAnsi="Arial" w:cs="Arial"/>
          <w:color w:val="4B4B4B"/>
        </w:rPr>
        <w:t xml:space="preserve">Akutbehandling av astma och KOL. Indikation för antibiotika? Akut respiratorisk insufficiens. Bakomliggande orsaker. Hur mycket syrgas törs man ge? Indikation och kontraindikation för behandling med NIV respektive respiratorbehandling. Pneumothorax. Dränage eller exspektans? Pleuravätska. Hur hantera på akutmottagningen? Anafylaxi och allergiska reaktioner. Handläggning och behandling. Lämpliga recept och instruktioner inför hemgång, </w:t>
      </w:r>
      <w:r w:rsidRPr="00E1598A">
        <w:rPr>
          <w:rFonts w:ascii="Arial" w:hAnsi="Arial" w:cs="Arial"/>
          <w:i/>
          <w:iCs/>
          <w:color w:val="4B4B4B"/>
        </w:rPr>
        <w:t>Jens Ellingsen</w:t>
      </w:r>
    </w:p>
    <w:p w14:paraId="5ADA0E9B" w14:textId="77777777" w:rsidR="00E1598A" w:rsidRPr="00E1598A" w:rsidRDefault="00E1598A" w:rsidP="00E1598A">
      <w:pPr>
        <w:pStyle w:val="uu-text"/>
        <w:shd w:val="clear" w:color="auto" w:fill="FFFFFF"/>
        <w:spacing w:before="0" w:beforeAutospacing="0" w:after="0"/>
        <w:rPr>
          <w:rFonts w:ascii="Arial" w:hAnsi="Arial" w:cs="Arial"/>
          <w:b/>
          <w:bCs/>
          <w:color w:val="4B4B4B"/>
        </w:rPr>
      </w:pPr>
      <w:r w:rsidRPr="00E1598A">
        <w:rPr>
          <w:rFonts w:ascii="Arial" w:hAnsi="Arial" w:cs="Arial"/>
          <w:b/>
          <w:bCs/>
          <w:color w:val="4B4B4B"/>
        </w:rPr>
        <w:t>10.00–10.30 Paus</w:t>
      </w:r>
    </w:p>
    <w:p w14:paraId="7A6F3E3A" w14:textId="77777777" w:rsidR="00E1598A" w:rsidRPr="00E1598A" w:rsidRDefault="00E1598A" w:rsidP="00E1598A">
      <w:pPr>
        <w:pStyle w:val="uu-text"/>
        <w:shd w:val="clear" w:color="auto" w:fill="FFFFFF"/>
        <w:spacing w:before="0" w:beforeAutospacing="0" w:after="0"/>
        <w:rPr>
          <w:rFonts w:ascii="Arial" w:hAnsi="Arial" w:cs="Arial"/>
          <w:b/>
          <w:bCs/>
          <w:color w:val="4B4B4B"/>
        </w:rPr>
      </w:pPr>
      <w:r w:rsidRPr="00E1598A">
        <w:rPr>
          <w:rFonts w:ascii="Arial" w:hAnsi="Arial" w:cs="Arial"/>
          <w:b/>
          <w:bCs/>
          <w:color w:val="4B4B4B"/>
        </w:rPr>
        <w:t xml:space="preserve">10.30–12.00 </w:t>
      </w:r>
      <w:bookmarkStart w:id="7" w:name="_Hlk168904468"/>
      <w:r w:rsidRPr="00E1598A">
        <w:rPr>
          <w:rFonts w:ascii="Arial" w:hAnsi="Arial" w:cs="Arial"/>
          <w:b/>
          <w:bCs/>
          <w:color w:val="4B4B4B"/>
        </w:rPr>
        <w:t xml:space="preserve">Akut omhändertagande av den förgiftade patienten. </w:t>
      </w:r>
      <w:r w:rsidRPr="00E1598A">
        <w:rPr>
          <w:rFonts w:ascii="Arial" w:hAnsi="Arial" w:cs="Arial"/>
          <w:color w:val="4B4B4B"/>
        </w:rPr>
        <w:t xml:space="preserve">Akuta förgiftningar är en vanlig företeelse på akutmottagningen och kan yttra sig kliniskt på många sätt beroende på förgiftningsmedel. I den här föreläsningen ligger fokus på de symtom som utgör de stora orosmomenten vid förgiftningar med psykiatriska läkemedel och narkotika: medvetandepåverkan med risk för ofri luftväg, agitation och/eller epileptiska kramper och – i svåra fall – hemodynamisk påverkan. I föreläsningen presenteras viktiga toxiska mekanismer, klinisk bild vid olika toxiska syndrom (”toxidrom”) inklusive vid blandförgiftningar (”pyttipannatoxidromet”) samt förslag till ett strukturerat omhändertagande, </w:t>
      </w:r>
      <w:r w:rsidRPr="00E1598A">
        <w:rPr>
          <w:rFonts w:ascii="Arial" w:hAnsi="Arial" w:cs="Arial"/>
          <w:i/>
          <w:iCs/>
          <w:color w:val="4B4B4B"/>
        </w:rPr>
        <w:t>Erik Lindeman</w:t>
      </w:r>
    </w:p>
    <w:bookmarkEnd w:id="7"/>
    <w:p w14:paraId="18B322D2" w14:textId="77777777" w:rsidR="00E1598A" w:rsidRPr="00E1598A" w:rsidRDefault="00E1598A" w:rsidP="00E1598A">
      <w:pPr>
        <w:pStyle w:val="uu-text"/>
        <w:shd w:val="clear" w:color="auto" w:fill="FFFFFF"/>
        <w:spacing w:before="0" w:beforeAutospacing="0" w:after="0"/>
        <w:rPr>
          <w:rFonts w:ascii="Arial" w:hAnsi="Arial" w:cs="Arial"/>
          <w:b/>
          <w:bCs/>
          <w:color w:val="4B4B4B"/>
        </w:rPr>
      </w:pPr>
      <w:r w:rsidRPr="00E1598A">
        <w:rPr>
          <w:rFonts w:ascii="Arial" w:hAnsi="Arial" w:cs="Arial"/>
          <w:b/>
          <w:bCs/>
          <w:color w:val="4B4B4B"/>
        </w:rPr>
        <w:t>12.00–13.00 Lunch</w:t>
      </w:r>
    </w:p>
    <w:p w14:paraId="2B4B8D8F" w14:textId="77777777" w:rsidR="00E1598A" w:rsidRPr="00E1598A" w:rsidRDefault="00E1598A" w:rsidP="00E1598A">
      <w:pPr>
        <w:pStyle w:val="uu-text"/>
        <w:shd w:val="clear" w:color="auto" w:fill="FFFFFF"/>
        <w:spacing w:before="0" w:beforeAutospacing="0" w:after="0"/>
        <w:rPr>
          <w:rFonts w:ascii="Arial" w:hAnsi="Arial" w:cs="Arial"/>
          <w:b/>
          <w:bCs/>
          <w:color w:val="4B4B4B"/>
        </w:rPr>
      </w:pPr>
      <w:r w:rsidRPr="00E1598A">
        <w:rPr>
          <w:rFonts w:ascii="Arial" w:hAnsi="Arial" w:cs="Arial"/>
          <w:b/>
          <w:bCs/>
          <w:color w:val="4B4B4B"/>
        </w:rPr>
        <w:t xml:space="preserve">13.00–15.00 </w:t>
      </w:r>
      <w:bookmarkStart w:id="8" w:name="_Hlk155086523"/>
      <w:r w:rsidRPr="00E1598A">
        <w:rPr>
          <w:rFonts w:ascii="Arial" w:hAnsi="Arial" w:cs="Arial"/>
          <w:b/>
          <w:bCs/>
          <w:color w:val="4B4B4B"/>
        </w:rPr>
        <w:t>Feber och frossa</w:t>
      </w:r>
      <w:bookmarkEnd w:id="8"/>
      <w:r w:rsidRPr="00E1598A">
        <w:rPr>
          <w:rFonts w:ascii="Arial" w:hAnsi="Arial" w:cs="Arial"/>
          <w:b/>
          <w:bCs/>
          <w:color w:val="4B4B4B"/>
        </w:rPr>
        <w:t xml:space="preserve">. </w:t>
      </w:r>
      <w:r w:rsidRPr="00E1598A">
        <w:rPr>
          <w:rFonts w:ascii="Arial" w:hAnsi="Arial" w:cs="Arial"/>
          <w:color w:val="4B4B4B"/>
        </w:rPr>
        <w:t xml:space="preserve">Sepsis; definition, diagnostik, antibiotikaval och handläggning. Lunginflammation. Vilka odlingar är av värde? Vilka patienter behöver läggas in? Endokardit. När bör man misstänka att blåsljudet är associerat med en endokardit? Optimal odlingsstrategi. Antibiotikaval. Meningoencefalit. Vad talar för bakteriell genes? Tolkning av liquoranalyser. Handläggning av misstänkt encefalit. Antibiotikaresistens, </w:t>
      </w:r>
      <w:r w:rsidRPr="00E1598A">
        <w:rPr>
          <w:rFonts w:ascii="Arial" w:hAnsi="Arial" w:cs="Arial"/>
          <w:i/>
          <w:iCs/>
          <w:color w:val="4B4B4B"/>
        </w:rPr>
        <w:t>Pernilla Rundlöf Nygren</w:t>
      </w:r>
    </w:p>
    <w:p w14:paraId="0C82746E" w14:textId="77777777" w:rsidR="00E1598A" w:rsidRPr="00E1598A" w:rsidRDefault="00E1598A" w:rsidP="00E1598A">
      <w:pPr>
        <w:pStyle w:val="uu-text"/>
        <w:shd w:val="clear" w:color="auto" w:fill="FFFFFF"/>
        <w:spacing w:before="0" w:beforeAutospacing="0" w:after="0"/>
        <w:rPr>
          <w:rFonts w:ascii="Arial" w:hAnsi="Arial" w:cs="Arial"/>
          <w:b/>
          <w:bCs/>
          <w:color w:val="4B4B4B"/>
        </w:rPr>
      </w:pPr>
      <w:r w:rsidRPr="00E1598A">
        <w:rPr>
          <w:rFonts w:ascii="Arial" w:hAnsi="Arial" w:cs="Arial"/>
          <w:b/>
          <w:bCs/>
          <w:color w:val="4B4B4B"/>
        </w:rPr>
        <w:t>15.00–15.30 Paus</w:t>
      </w:r>
    </w:p>
    <w:p w14:paraId="03B94C66" w14:textId="77777777" w:rsidR="00E1598A" w:rsidRPr="00E1598A" w:rsidRDefault="00E1598A" w:rsidP="00E1598A">
      <w:pPr>
        <w:pStyle w:val="uu-text"/>
        <w:shd w:val="clear" w:color="auto" w:fill="FFFFFF"/>
        <w:spacing w:before="0" w:beforeAutospacing="0" w:after="0"/>
        <w:rPr>
          <w:rFonts w:ascii="Arial" w:hAnsi="Arial" w:cs="Arial"/>
          <w:b/>
          <w:bCs/>
          <w:color w:val="4B4B4B"/>
        </w:rPr>
      </w:pPr>
      <w:r w:rsidRPr="00E1598A">
        <w:rPr>
          <w:rFonts w:ascii="Arial" w:hAnsi="Arial" w:cs="Arial"/>
          <w:b/>
          <w:bCs/>
          <w:color w:val="4B4B4B"/>
        </w:rPr>
        <w:t xml:space="preserve">15.30–16.30 </w:t>
      </w:r>
      <w:bookmarkStart w:id="9" w:name="_Hlk155086593"/>
      <w:r w:rsidRPr="00E1598A">
        <w:rPr>
          <w:rFonts w:ascii="Arial" w:hAnsi="Arial" w:cs="Arial"/>
          <w:b/>
          <w:bCs/>
          <w:color w:val="4B4B4B"/>
        </w:rPr>
        <w:t>Akut psykiatri</w:t>
      </w:r>
      <w:bookmarkEnd w:id="9"/>
      <w:r w:rsidRPr="00E1598A">
        <w:rPr>
          <w:rFonts w:ascii="Arial" w:hAnsi="Arial" w:cs="Arial"/>
          <w:b/>
          <w:bCs/>
          <w:color w:val="4B4B4B"/>
        </w:rPr>
        <w:t xml:space="preserve">. </w:t>
      </w:r>
      <w:r w:rsidRPr="00E1598A">
        <w:rPr>
          <w:rFonts w:ascii="Arial" w:hAnsi="Arial" w:cs="Arial"/>
          <w:color w:val="4B4B4B"/>
        </w:rPr>
        <w:t xml:space="preserve">Regler kring vårdintyg, nödvärn och nödrätt. Bedömning av suicidrisk. Förhållningssätt vid personlighetsstörningar, </w:t>
      </w:r>
      <w:r w:rsidRPr="00E1598A">
        <w:rPr>
          <w:rFonts w:ascii="Arial" w:hAnsi="Arial" w:cs="Arial"/>
          <w:i/>
          <w:iCs/>
          <w:color w:val="4B4B4B"/>
        </w:rPr>
        <w:t>Tobias Eriksson</w:t>
      </w:r>
    </w:p>
    <w:p w14:paraId="2DDE7AD5" w14:textId="77777777" w:rsidR="004F4E7F" w:rsidRDefault="004F4E7F">
      <w:pPr>
        <w:rPr>
          <w:rStyle w:val="Stark"/>
          <w:rFonts w:ascii="Arial" w:eastAsiaTheme="majorEastAsia" w:hAnsi="Arial" w:cs="Arial"/>
          <w:b w:val="0"/>
          <w:bCs w:val="0"/>
          <w:i/>
          <w:iCs/>
          <w:color w:val="4B4B4B"/>
        </w:rPr>
      </w:pPr>
      <w:r>
        <w:rPr>
          <w:rStyle w:val="Stark"/>
          <w:rFonts w:ascii="Arial" w:hAnsi="Arial" w:cs="Arial"/>
          <w:b w:val="0"/>
          <w:bCs w:val="0"/>
          <w:color w:val="4B4B4B"/>
        </w:rPr>
        <w:br w:type="page"/>
      </w:r>
    </w:p>
    <w:p w14:paraId="5B91B98A" w14:textId="1D76BE77" w:rsidR="004F4E7F" w:rsidRDefault="004F4E7F" w:rsidP="004F4E7F">
      <w:pPr>
        <w:pStyle w:val="Rubrik4"/>
        <w:shd w:val="clear" w:color="auto" w:fill="FFFFFF"/>
        <w:spacing w:before="480"/>
        <w:rPr>
          <w:rStyle w:val="Stark"/>
          <w:rFonts w:ascii="Arial" w:hAnsi="Arial" w:cs="Arial"/>
          <w:b w:val="0"/>
          <w:bCs w:val="0"/>
          <w:color w:val="4B4B4B"/>
        </w:rPr>
      </w:pPr>
      <w:r>
        <w:rPr>
          <w:rStyle w:val="Stark"/>
          <w:rFonts w:ascii="Arial" w:hAnsi="Arial" w:cs="Arial"/>
          <w:b w:val="0"/>
          <w:bCs w:val="0"/>
          <w:color w:val="4B4B4B"/>
        </w:rPr>
        <w:lastRenderedPageBreak/>
        <w:t>FREDAG 1</w:t>
      </w:r>
      <w:r w:rsidR="00E1598A">
        <w:rPr>
          <w:rStyle w:val="Stark"/>
          <w:rFonts w:ascii="Arial" w:hAnsi="Arial" w:cs="Arial"/>
          <w:b w:val="0"/>
          <w:bCs w:val="0"/>
          <w:color w:val="4B4B4B"/>
        </w:rPr>
        <w:t>6</w:t>
      </w:r>
      <w:r>
        <w:rPr>
          <w:rStyle w:val="Stark"/>
          <w:rFonts w:ascii="Arial" w:hAnsi="Arial" w:cs="Arial"/>
          <w:b w:val="0"/>
          <w:bCs w:val="0"/>
          <w:color w:val="4B4B4B"/>
        </w:rPr>
        <w:t xml:space="preserve"> OKTOBER 202</w:t>
      </w:r>
      <w:r w:rsidR="00E1598A">
        <w:rPr>
          <w:rStyle w:val="Stark"/>
          <w:rFonts w:ascii="Arial" w:hAnsi="Arial" w:cs="Arial"/>
          <w:b w:val="0"/>
          <w:bCs w:val="0"/>
          <w:color w:val="4B4B4B"/>
        </w:rPr>
        <w:t>6</w:t>
      </w:r>
    </w:p>
    <w:p w14:paraId="6F75A6C1" w14:textId="77777777" w:rsidR="00E1598A" w:rsidRPr="00E1598A" w:rsidRDefault="00E1598A" w:rsidP="00E1598A"/>
    <w:p w14:paraId="15389C12" w14:textId="77777777" w:rsidR="00E1598A" w:rsidRPr="00E1598A" w:rsidRDefault="00E1598A" w:rsidP="00E1598A">
      <w:pPr>
        <w:pStyle w:val="uu-text"/>
        <w:shd w:val="clear" w:color="auto" w:fill="FFFFFF"/>
        <w:spacing w:before="0" w:beforeAutospacing="0" w:after="0"/>
        <w:rPr>
          <w:rFonts w:ascii="Arial" w:hAnsi="Arial" w:cs="Arial"/>
          <w:color w:val="4B4B4B"/>
        </w:rPr>
      </w:pPr>
      <w:r w:rsidRPr="00E1598A">
        <w:rPr>
          <w:rFonts w:ascii="Arial" w:hAnsi="Arial" w:cs="Arial"/>
          <w:b/>
          <w:bCs/>
          <w:color w:val="4B4B4B"/>
        </w:rPr>
        <w:t>08.30–10.00</w:t>
      </w:r>
      <w:bookmarkStart w:id="10" w:name="_Hlk155086325"/>
      <w:r w:rsidRPr="00E1598A">
        <w:rPr>
          <w:rFonts w:ascii="Arial" w:hAnsi="Arial" w:cs="Arial"/>
          <w:b/>
          <w:bCs/>
          <w:color w:val="4B4B4B"/>
        </w:rPr>
        <w:t xml:space="preserve"> Den multisjuka äldre.</w:t>
      </w:r>
      <w:r w:rsidRPr="00E1598A">
        <w:rPr>
          <w:rFonts w:ascii="Arial" w:hAnsi="Arial" w:cs="Arial"/>
          <w:color w:val="4B4B4B"/>
        </w:rPr>
        <w:t xml:space="preserve"> Äldre patienter med kroniska och/eller akuta sjukdomar från flera organsystem är vanliga på akutmottagningar och kan riskera att hamna i kläm pga sjukhusvårdens organspecifika organisation. Hur kan man tänka när man handlägger dessa patienter kring utredningar, val av vårdavdelning och behandlingsbegränsningar? Vilka kunskaper i palliativ vård bör man ha som medicinjour? </w:t>
      </w:r>
      <w:r w:rsidRPr="00E1598A">
        <w:rPr>
          <w:rFonts w:ascii="Arial" w:hAnsi="Arial" w:cs="Arial"/>
          <w:i/>
          <w:iCs/>
          <w:color w:val="4B4B4B"/>
        </w:rPr>
        <w:t>Stina Johansson</w:t>
      </w:r>
    </w:p>
    <w:bookmarkEnd w:id="10"/>
    <w:p w14:paraId="37C821AD" w14:textId="77777777" w:rsidR="00E1598A" w:rsidRPr="00E1598A" w:rsidRDefault="00E1598A" w:rsidP="00E1598A">
      <w:pPr>
        <w:pStyle w:val="uu-text"/>
        <w:shd w:val="clear" w:color="auto" w:fill="FFFFFF"/>
        <w:spacing w:before="0" w:beforeAutospacing="0" w:after="0"/>
        <w:rPr>
          <w:rFonts w:ascii="Arial" w:hAnsi="Arial" w:cs="Arial"/>
          <w:b/>
          <w:bCs/>
          <w:color w:val="4B4B4B"/>
        </w:rPr>
      </w:pPr>
      <w:r w:rsidRPr="00E1598A">
        <w:rPr>
          <w:rFonts w:ascii="Arial" w:hAnsi="Arial" w:cs="Arial"/>
          <w:b/>
          <w:bCs/>
          <w:color w:val="4B4B4B"/>
        </w:rPr>
        <w:t>10.00–10.30 Paus</w:t>
      </w:r>
    </w:p>
    <w:p w14:paraId="13C0BA19" w14:textId="77777777" w:rsidR="00E1598A" w:rsidRPr="00E1598A" w:rsidRDefault="00E1598A" w:rsidP="00E1598A">
      <w:pPr>
        <w:pStyle w:val="uu-text"/>
        <w:shd w:val="clear" w:color="auto" w:fill="FFFFFF"/>
        <w:spacing w:before="0" w:beforeAutospacing="0" w:after="0"/>
        <w:rPr>
          <w:rFonts w:ascii="Arial" w:hAnsi="Arial" w:cs="Arial"/>
          <w:color w:val="4B4B4B"/>
        </w:rPr>
      </w:pPr>
      <w:r w:rsidRPr="00E1598A">
        <w:rPr>
          <w:rFonts w:ascii="Arial" w:hAnsi="Arial" w:cs="Arial"/>
          <w:b/>
          <w:bCs/>
          <w:color w:val="4B4B4B"/>
        </w:rPr>
        <w:t>10.30–12.00 Akut njursvikt.</w:t>
      </w:r>
      <w:r w:rsidRPr="00E1598A">
        <w:rPr>
          <w:rFonts w:ascii="Arial" w:hAnsi="Arial" w:cs="Arial"/>
          <w:color w:val="4B4B4B"/>
        </w:rPr>
        <w:t xml:space="preserve"> Differentialdiagnostik och handläggning vid akut njursvikt, </w:t>
      </w:r>
      <w:r w:rsidRPr="00E1598A">
        <w:rPr>
          <w:rFonts w:ascii="Arial" w:hAnsi="Arial" w:cs="Arial"/>
          <w:i/>
          <w:iCs/>
          <w:color w:val="4B4B4B"/>
        </w:rPr>
        <w:t>Jan Melin</w:t>
      </w:r>
      <w:r w:rsidRPr="00E1598A">
        <w:rPr>
          <w:rFonts w:ascii="Arial" w:hAnsi="Arial" w:cs="Arial"/>
          <w:color w:val="4B4B4B"/>
        </w:rPr>
        <w:t xml:space="preserve"> </w:t>
      </w:r>
    </w:p>
    <w:p w14:paraId="63B01929" w14:textId="77777777" w:rsidR="00E1598A" w:rsidRPr="00E1598A" w:rsidRDefault="00E1598A" w:rsidP="00E1598A">
      <w:pPr>
        <w:pStyle w:val="uu-text"/>
        <w:shd w:val="clear" w:color="auto" w:fill="FFFFFF"/>
        <w:spacing w:before="0" w:beforeAutospacing="0" w:after="0"/>
        <w:rPr>
          <w:rFonts w:ascii="Arial" w:hAnsi="Arial" w:cs="Arial"/>
          <w:b/>
          <w:bCs/>
          <w:color w:val="4B4B4B"/>
        </w:rPr>
      </w:pPr>
      <w:r w:rsidRPr="00E1598A">
        <w:rPr>
          <w:rFonts w:ascii="Arial" w:hAnsi="Arial" w:cs="Arial"/>
          <w:b/>
          <w:bCs/>
          <w:color w:val="4B4B4B"/>
        </w:rPr>
        <w:t>12.00–13.00 Lunch</w:t>
      </w:r>
    </w:p>
    <w:p w14:paraId="75C2300E" w14:textId="77777777" w:rsidR="00E1598A" w:rsidRPr="00E1598A" w:rsidRDefault="00E1598A" w:rsidP="00E1598A">
      <w:pPr>
        <w:pStyle w:val="uu-text"/>
        <w:shd w:val="clear" w:color="auto" w:fill="FFFFFF"/>
        <w:spacing w:before="0" w:beforeAutospacing="0" w:after="0"/>
        <w:rPr>
          <w:rFonts w:ascii="Arial" w:hAnsi="Arial" w:cs="Arial"/>
          <w:color w:val="4B4B4B"/>
        </w:rPr>
      </w:pPr>
      <w:r w:rsidRPr="00E1598A">
        <w:rPr>
          <w:rFonts w:ascii="Arial" w:hAnsi="Arial" w:cs="Arial"/>
          <w:b/>
          <w:bCs/>
          <w:color w:val="4B4B4B"/>
        </w:rPr>
        <w:t>13.00–13.45 Gastroenterologi.</w:t>
      </w:r>
      <w:r w:rsidRPr="00E1598A">
        <w:rPr>
          <w:rFonts w:ascii="Arial" w:hAnsi="Arial" w:cs="Arial"/>
          <w:color w:val="4B4B4B"/>
        </w:rPr>
        <w:t xml:space="preserve"> Patologiska leverprover. Handläggning av akut leversvikt och komplikationer vid dekompenserad levercirros, </w:t>
      </w:r>
      <w:r w:rsidRPr="00E1598A">
        <w:rPr>
          <w:rFonts w:ascii="Arial" w:hAnsi="Arial" w:cs="Arial"/>
          <w:i/>
          <w:iCs/>
          <w:color w:val="4B4B4B"/>
        </w:rPr>
        <w:t>Maria Ling Lundström</w:t>
      </w:r>
    </w:p>
    <w:p w14:paraId="35BA7416" w14:textId="77777777" w:rsidR="00E1598A" w:rsidRPr="00E1598A" w:rsidRDefault="00E1598A" w:rsidP="00E1598A">
      <w:pPr>
        <w:pStyle w:val="uu-text"/>
        <w:shd w:val="clear" w:color="auto" w:fill="FFFFFF"/>
        <w:spacing w:before="0" w:beforeAutospacing="0" w:after="0"/>
        <w:rPr>
          <w:rFonts w:ascii="Arial" w:hAnsi="Arial" w:cs="Arial"/>
          <w:color w:val="4B4B4B"/>
        </w:rPr>
      </w:pPr>
      <w:bookmarkStart w:id="11" w:name="_Hlk155086354"/>
      <w:r w:rsidRPr="00E1598A">
        <w:rPr>
          <w:rFonts w:ascii="Arial" w:hAnsi="Arial" w:cs="Arial"/>
          <w:b/>
          <w:bCs/>
          <w:color w:val="4B4B4B"/>
        </w:rPr>
        <w:t>13.50–14.30 Akut diarré</w:t>
      </w:r>
      <w:r w:rsidRPr="00E1598A">
        <w:rPr>
          <w:rFonts w:ascii="Arial" w:hAnsi="Arial" w:cs="Arial"/>
          <w:color w:val="4B4B4B"/>
        </w:rPr>
        <w:t>.</w:t>
      </w:r>
      <w:bookmarkEnd w:id="11"/>
      <w:r w:rsidRPr="00E1598A">
        <w:rPr>
          <w:rFonts w:ascii="Arial" w:hAnsi="Arial" w:cs="Arial"/>
          <w:color w:val="4B4B4B"/>
        </w:rPr>
        <w:t xml:space="preserve"> Bedömning, handläggning och differentialdiagnostik. Vad talar för en nydebuterande inflammatorisk tarmsjukdom och vad gör man då? Handläggning av ett skov hos en patient med känd IBD, </w:t>
      </w:r>
      <w:r w:rsidRPr="00E1598A">
        <w:rPr>
          <w:rFonts w:ascii="Arial" w:hAnsi="Arial" w:cs="Arial"/>
          <w:i/>
          <w:iCs/>
          <w:color w:val="4B4B4B"/>
        </w:rPr>
        <w:t>Maria Ling Lundström</w:t>
      </w:r>
    </w:p>
    <w:p w14:paraId="4D043227" w14:textId="77777777" w:rsidR="00E1598A" w:rsidRPr="00E1598A" w:rsidRDefault="00E1598A" w:rsidP="00E1598A">
      <w:pPr>
        <w:pStyle w:val="uu-text"/>
        <w:shd w:val="clear" w:color="auto" w:fill="FFFFFF"/>
        <w:spacing w:before="0" w:beforeAutospacing="0" w:after="0"/>
        <w:rPr>
          <w:rFonts w:ascii="Arial" w:hAnsi="Arial" w:cs="Arial"/>
          <w:color w:val="4B4B4B"/>
        </w:rPr>
      </w:pPr>
      <w:r w:rsidRPr="00E1598A">
        <w:rPr>
          <w:rFonts w:ascii="Arial" w:hAnsi="Arial" w:cs="Arial"/>
          <w:b/>
          <w:bCs/>
          <w:color w:val="4B4B4B"/>
        </w:rPr>
        <w:t>14.35–15.00 Avslutande diskussioner</w:t>
      </w:r>
      <w:r w:rsidRPr="00E1598A">
        <w:rPr>
          <w:rFonts w:ascii="Arial" w:hAnsi="Arial" w:cs="Arial"/>
          <w:color w:val="4B4B4B"/>
        </w:rPr>
        <w:t xml:space="preserve">, </w:t>
      </w:r>
      <w:r w:rsidRPr="00E1598A">
        <w:rPr>
          <w:rFonts w:ascii="Arial" w:hAnsi="Arial" w:cs="Arial"/>
          <w:i/>
          <w:iCs/>
          <w:color w:val="4B4B4B"/>
        </w:rPr>
        <w:t>Anton Gard</w:t>
      </w:r>
    </w:p>
    <w:p w14:paraId="2C891EBF" w14:textId="77777777" w:rsidR="00EE5818" w:rsidRPr="004F4E7F" w:rsidRDefault="00EE5818" w:rsidP="004F4E7F"/>
    <w:sectPr w:rsidR="00EE5818" w:rsidRPr="004F4E7F" w:rsidSect="00224907">
      <w:headerReference w:type="default" r:id="rId6"/>
      <w:headerReference w:type="first" r:id="rId7"/>
      <w:pgSz w:w="11906" w:h="16838"/>
      <w:pgMar w:top="1843" w:right="1418"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2663" w14:textId="77777777" w:rsidR="005309B6" w:rsidRDefault="005309B6" w:rsidP="00EE5818">
      <w:pPr>
        <w:spacing w:after="0" w:line="240" w:lineRule="auto"/>
      </w:pPr>
      <w:r>
        <w:separator/>
      </w:r>
    </w:p>
  </w:endnote>
  <w:endnote w:type="continuationSeparator" w:id="0">
    <w:p w14:paraId="38457BCC" w14:textId="77777777" w:rsidR="005309B6" w:rsidRDefault="005309B6" w:rsidP="00EE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Alt One MT">
    <w:altName w:val="Bahnschrift Light"/>
    <w:panose1 w:val="020B0502020104020203"/>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BF02" w14:textId="77777777" w:rsidR="005309B6" w:rsidRDefault="005309B6" w:rsidP="00EE5818">
      <w:pPr>
        <w:spacing w:after="0" w:line="240" w:lineRule="auto"/>
      </w:pPr>
      <w:r>
        <w:separator/>
      </w:r>
    </w:p>
  </w:footnote>
  <w:footnote w:type="continuationSeparator" w:id="0">
    <w:p w14:paraId="6637027D" w14:textId="77777777" w:rsidR="005309B6" w:rsidRDefault="005309B6" w:rsidP="00EE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9E17" w14:textId="40A0E49C" w:rsidR="005878D5" w:rsidRPr="00EE5818" w:rsidRDefault="00EE5818" w:rsidP="005878D5">
    <w:pPr>
      <w:pStyle w:val="Rubrik1"/>
      <w:jc w:val="center"/>
      <w:rPr>
        <w:rFonts w:eastAsia="Times New Roman"/>
        <w:lang w:eastAsia="sv-SE"/>
      </w:rPr>
    </w:pPr>
    <w:r>
      <w:rPr>
        <w:rFonts w:eastAsia="Times New Roman"/>
        <w:noProof/>
        <w:lang w:eastAsia="sv-SE"/>
      </w:rPr>
      <mc:AlternateContent>
        <mc:Choice Requires="wps">
          <w:drawing>
            <wp:anchor distT="0" distB="0" distL="114300" distR="114300" simplePos="0" relativeHeight="251659264" behindDoc="0" locked="0" layoutInCell="1" allowOverlap="1" wp14:anchorId="19DE25B7" wp14:editId="7A598F14">
              <wp:simplePos x="0" y="0"/>
              <wp:positionH relativeFrom="column">
                <wp:posOffset>-450850</wp:posOffset>
              </wp:positionH>
              <wp:positionV relativeFrom="paragraph">
                <wp:posOffset>-299297</wp:posOffset>
              </wp:positionV>
              <wp:extent cx="1244600" cy="990600"/>
              <wp:effectExtent l="0" t="0" r="0" b="0"/>
              <wp:wrapNone/>
              <wp:docPr id="1" name="Textruta 1"/>
              <wp:cNvGraphicFramePr/>
              <a:graphic xmlns:a="http://schemas.openxmlformats.org/drawingml/2006/main">
                <a:graphicData uri="http://schemas.microsoft.com/office/word/2010/wordprocessingShape">
                  <wps:wsp>
                    <wps:cNvSpPr txBox="1"/>
                    <wps:spPr>
                      <a:xfrm>
                        <a:off x="0" y="0"/>
                        <a:ext cx="1244600" cy="990600"/>
                      </a:xfrm>
                      <a:prstGeom prst="rect">
                        <a:avLst/>
                      </a:prstGeom>
                      <a:noFill/>
                      <a:ln w="6350">
                        <a:noFill/>
                      </a:ln>
                    </wps:spPr>
                    <wps:txbx>
                      <w:txbxContent>
                        <w:p w14:paraId="58D2FBE8" w14:textId="74F23AB7" w:rsidR="00EE5818" w:rsidRDefault="00EE5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E25B7" id="_x0000_t202" coordsize="21600,21600" o:spt="202" path="m,l,21600r21600,l21600,xe">
              <v:stroke joinstyle="miter"/>
              <v:path gradientshapeok="t" o:connecttype="rect"/>
            </v:shapetype>
            <v:shape id="Textruta 1" o:spid="_x0000_s1026" type="#_x0000_t202" style="position:absolute;left:0;text-align:left;margin-left:-35.5pt;margin-top:-23.55pt;width:98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" filled="f" stroked="f" strokeweight=".5pt">
              <v:textbox>
                <w:txbxContent>
                  <w:p w14:paraId="58D2FBE8" w14:textId="74F23AB7" w:rsidR="00EE5818" w:rsidRDefault="00EE5818"/>
                </w:txbxContent>
              </v:textbox>
            </v:shape>
          </w:pict>
        </mc:Fallback>
      </mc:AlternateContent>
    </w:r>
    <w:r w:rsidR="004F4E7F" w:rsidRPr="004F4E7F">
      <w:rPr>
        <w:rFonts w:eastAsia="Times New Roman"/>
        <w:noProof/>
        <w:lang w:eastAsia="sv-SE"/>
      </w:rPr>
      <w:t xml:space="preserve"> </w:t>
    </w:r>
    <w:r w:rsidR="004F4E7F">
      <w:rPr>
        <w:rFonts w:eastAsia="Times New Roman"/>
        <w:noProof/>
        <w:lang w:eastAsia="sv-SE"/>
      </w:rPr>
      <w:t>Akut internmedicin</w:t>
    </w:r>
  </w:p>
  <w:p w14:paraId="38C423F2" w14:textId="3E0483F7" w:rsidR="00EE5818" w:rsidRPr="00EE5818" w:rsidRDefault="00EE5818" w:rsidP="00EE5818">
    <w:pPr>
      <w:pStyle w:val="Rubrik1"/>
      <w:jc w:val="center"/>
      <w:rPr>
        <w:rFonts w:eastAsia="Times New Roman"/>
        <w:lang w:eastAsia="sv-SE"/>
      </w:rPr>
    </w:pPr>
  </w:p>
  <w:p w14:paraId="57A3D893" w14:textId="77777777" w:rsidR="00EE5818" w:rsidRDefault="00EE58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D3B4" w14:textId="59B2443D" w:rsidR="00C000C7" w:rsidRPr="00EE5818" w:rsidRDefault="00C000C7" w:rsidP="00C000C7">
    <w:pPr>
      <w:pStyle w:val="Rubrik1"/>
      <w:jc w:val="center"/>
      <w:rPr>
        <w:rFonts w:eastAsia="Times New Roman"/>
        <w:lang w:eastAsia="sv-SE"/>
      </w:rPr>
    </w:pPr>
    <w:r>
      <w:rPr>
        <w:rFonts w:eastAsia="Times New Roman"/>
        <w:noProof/>
        <w:lang w:eastAsia="sv-SE"/>
      </w:rPr>
      <mc:AlternateContent>
        <mc:Choice Requires="wps">
          <w:drawing>
            <wp:anchor distT="0" distB="0" distL="114300" distR="114300" simplePos="0" relativeHeight="251661312" behindDoc="0" locked="0" layoutInCell="1" allowOverlap="1" wp14:anchorId="5F868C70" wp14:editId="47C67BD4">
              <wp:simplePos x="0" y="0"/>
              <wp:positionH relativeFrom="column">
                <wp:posOffset>-450850</wp:posOffset>
              </wp:positionH>
              <wp:positionV relativeFrom="paragraph">
                <wp:posOffset>-299297</wp:posOffset>
              </wp:positionV>
              <wp:extent cx="1244600" cy="9906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244600" cy="990600"/>
                      </a:xfrm>
                      <a:prstGeom prst="rect">
                        <a:avLst/>
                      </a:prstGeom>
                      <a:noFill/>
                      <a:ln w="6350">
                        <a:noFill/>
                      </a:ln>
                    </wps:spPr>
                    <wps:txbx>
                      <w:txbxContent>
                        <w:p w14:paraId="3CB68C10" w14:textId="77777777" w:rsidR="00C000C7" w:rsidRDefault="00C000C7" w:rsidP="00C000C7">
                          <w:r>
                            <w:rPr>
                              <w:noProof/>
                              <w:lang w:eastAsia="sv-SE"/>
                            </w:rPr>
                            <w:drawing>
                              <wp:inline distT="0" distB="0" distL="0" distR="0" wp14:anchorId="1646D807" wp14:editId="36DA321A">
                                <wp:extent cx="914400" cy="914400"/>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U_logo_svart.png"/>
                                        <pic:cNvPicPr/>
                                      </pic:nvPicPr>
                                      <pic:blipFill>
                                        <a:blip r:embed="rId1">
                                          <a:extLst>
                                            <a:ext uri="{28A0092B-C50C-407E-A947-70E740481C1C}">
                                              <a14:useLocalDpi xmlns:a14="http://schemas.microsoft.com/office/drawing/2010/main" val="0"/>
                                            </a:ext>
                                          </a:extLst>
                                        </a:blip>
                                        <a:stretch>
                                          <a:fillRect/>
                                        </a:stretch>
                                      </pic:blipFill>
                                      <pic:spPr>
                                        <a:xfrm>
                                          <a:off x="0" y="0"/>
                                          <a:ext cx="919644" cy="9196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68C70" id="_x0000_t202" coordsize="21600,21600" o:spt="202" path="m,l,21600r21600,l21600,xe">
              <v:stroke joinstyle="miter"/>
              <v:path gradientshapeok="t" o:connecttype="rect"/>
            </v:shapetype>
            <v:shape id="Textruta 2" o:spid="_x0000_s1027" type="#_x0000_t202" style="position:absolute;left:0;text-align:left;margin-left:-35.5pt;margin-top:-23.55pt;width:9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" filled="f" stroked="f" strokeweight=".5pt">
              <v:textbox>
                <w:txbxContent>
                  <w:p w14:paraId="3CB68C10" w14:textId="77777777" w:rsidR="00C000C7" w:rsidRDefault="00C000C7" w:rsidP="00C000C7">
                    <w:r>
                      <w:rPr>
                        <w:noProof/>
                        <w:lang w:eastAsia="sv-SE"/>
                      </w:rPr>
                      <w:drawing>
                        <wp:inline distT="0" distB="0" distL="0" distR="0" wp14:anchorId="1646D807" wp14:editId="36DA321A">
                          <wp:extent cx="914400" cy="914400"/>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U_logo_svart.png"/>
                                  <pic:cNvPicPr/>
                                </pic:nvPicPr>
                                <pic:blipFill>
                                  <a:blip r:embed="rId1">
                                    <a:extLst>
                                      <a:ext uri="{28A0092B-C50C-407E-A947-70E740481C1C}">
                                        <a14:useLocalDpi xmlns:a14="http://schemas.microsoft.com/office/drawing/2010/main" val="0"/>
                                      </a:ext>
                                    </a:extLst>
                                  </a:blip>
                                  <a:stretch>
                                    <a:fillRect/>
                                  </a:stretch>
                                </pic:blipFill>
                                <pic:spPr>
                                  <a:xfrm>
                                    <a:off x="0" y="0"/>
                                    <a:ext cx="919644" cy="919644"/>
                                  </a:xfrm>
                                  <a:prstGeom prst="rect">
                                    <a:avLst/>
                                  </a:prstGeom>
                                </pic:spPr>
                              </pic:pic>
                            </a:graphicData>
                          </a:graphic>
                        </wp:inline>
                      </w:drawing>
                    </w:r>
                  </w:p>
                </w:txbxContent>
              </v:textbox>
            </v:shape>
          </w:pict>
        </mc:Fallback>
      </mc:AlternateContent>
    </w:r>
    <w:r w:rsidR="004F4E7F">
      <w:rPr>
        <w:rFonts w:eastAsia="Times New Roman"/>
        <w:noProof/>
        <w:lang w:eastAsia="sv-SE"/>
      </w:rPr>
      <w:t>Akut internmedicin</w:t>
    </w:r>
  </w:p>
  <w:p w14:paraId="435B7589" w14:textId="77777777" w:rsidR="00C000C7" w:rsidRDefault="00C000C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18"/>
    <w:rsid w:val="000137C4"/>
    <w:rsid w:val="000221EE"/>
    <w:rsid w:val="00022D1D"/>
    <w:rsid w:val="000274C3"/>
    <w:rsid w:val="00035606"/>
    <w:rsid w:val="0003601B"/>
    <w:rsid w:val="000361CF"/>
    <w:rsid w:val="000362C1"/>
    <w:rsid w:val="0004013D"/>
    <w:rsid w:val="00040B57"/>
    <w:rsid w:val="000453D7"/>
    <w:rsid w:val="0005255F"/>
    <w:rsid w:val="00054422"/>
    <w:rsid w:val="00071292"/>
    <w:rsid w:val="00090985"/>
    <w:rsid w:val="00090C87"/>
    <w:rsid w:val="000915F3"/>
    <w:rsid w:val="00091788"/>
    <w:rsid w:val="00092099"/>
    <w:rsid w:val="00092CDE"/>
    <w:rsid w:val="00093494"/>
    <w:rsid w:val="00097645"/>
    <w:rsid w:val="000A08C7"/>
    <w:rsid w:val="000A372B"/>
    <w:rsid w:val="000A4A54"/>
    <w:rsid w:val="000C09A8"/>
    <w:rsid w:val="000C5BD2"/>
    <w:rsid w:val="000D250B"/>
    <w:rsid w:val="000E688A"/>
    <w:rsid w:val="000E68FF"/>
    <w:rsid w:val="000F3604"/>
    <w:rsid w:val="00111917"/>
    <w:rsid w:val="00113506"/>
    <w:rsid w:val="0011762D"/>
    <w:rsid w:val="00126FC6"/>
    <w:rsid w:val="001329C8"/>
    <w:rsid w:val="00134C9D"/>
    <w:rsid w:val="0013534F"/>
    <w:rsid w:val="00151BA3"/>
    <w:rsid w:val="00153F5A"/>
    <w:rsid w:val="0016185E"/>
    <w:rsid w:val="00193B18"/>
    <w:rsid w:val="00195E24"/>
    <w:rsid w:val="001A0589"/>
    <w:rsid w:val="001A3FDC"/>
    <w:rsid w:val="001A4114"/>
    <w:rsid w:val="001B0BC0"/>
    <w:rsid w:val="001C32C4"/>
    <w:rsid w:val="001D03B9"/>
    <w:rsid w:val="001E7B3E"/>
    <w:rsid w:val="001F009C"/>
    <w:rsid w:val="001F0108"/>
    <w:rsid w:val="001F28A7"/>
    <w:rsid w:val="00200C6E"/>
    <w:rsid w:val="0020416E"/>
    <w:rsid w:val="00220F2C"/>
    <w:rsid w:val="00224907"/>
    <w:rsid w:val="0022693A"/>
    <w:rsid w:val="00237604"/>
    <w:rsid w:val="00242D60"/>
    <w:rsid w:val="00244AA2"/>
    <w:rsid w:val="0024578A"/>
    <w:rsid w:val="00247F31"/>
    <w:rsid w:val="00256C56"/>
    <w:rsid w:val="0025736D"/>
    <w:rsid w:val="00270CE3"/>
    <w:rsid w:val="002729E6"/>
    <w:rsid w:val="0027681B"/>
    <w:rsid w:val="00285031"/>
    <w:rsid w:val="002864AA"/>
    <w:rsid w:val="00293449"/>
    <w:rsid w:val="00293B88"/>
    <w:rsid w:val="00295623"/>
    <w:rsid w:val="00295BC9"/>
    <w:rsid w:val="002A39AA"/>
    <w:rsid w:val="002A7442"/>
    <w:rsid w:val="002B0008"/>
    <w:rsid w:val="002D1275"/>
    <w:rsid w:val="002D697B"/>
    <w:rsid w:val="002E02DA"/>
    <w:rsid w:val="002E3BA0"/>
    <w:rsid w:val="002F34B2"/>
    <w:rsid w:val="00300CD8"/>
    <w:rsid w:val="00301DBA"/>
    <w:rsid w:val="0030736C"/>
    <w:rsid w:val="003124BF"/>
    <w:rsid w:val="00324F75"/>
    <w:rsid w:val="00337C68"/>
    <w:rsid w:val="00337D3B"/>
    <w:rsid w:val="003411BC"/>
    <w:rsid w:val="00350E21"/>
    <w:rsid w:val="003525BA"/>
    <w:rsid w:val="00355F69"/>
    <w:rsid w:val="0035608C"/>
    <w:rsid w:val="00360C72"/>
    <w:rsid w:val="00365C46"/>
    <w:rsid w:val="00366E1F"/>
    <w:rsid w:val="00373312"/>
    <w:rsid w:val="00374484"/>
    <w:rsid w:val="00391472"/>
    <w:rsid w:val="00393AEC"/>
    <w:rsid w:val="003A485C"/>
    <w:rsid w:val="003A7762"/>
    <w:rsid w:val="003B6331"/>
    <w:rsid w:val="003C21D5"/>
    <w:rsid w:val="003C6F5F"/>
    <w:rsid w:val="003D135E"/>
    <w:rsid w:val="003D33CB"/>
    <w:rsid w:val="003D3B8E"/>
    <w:rsid w:val="003D4AD0"/>
    <w:rsid w:val="003F54DD"/>
    <w:rsid w:val="00403B1A"/>
    <w:rsid w:val="00412238"/>
    <w:rsid w:val="00413BB2"/>
    <w:rsid w:val="00424CCF"/>
    <w:rsid w:val="00425D73"/>
    <w:rsid w:val="00427350"/>
    <w:rsid w:val="004277B5"/>
    <w:rsid w:val="00447AE1"/>
    <w:rsid w:val="004557E2"/>
    <w:rsid w:val="00455F46"/>
    <w:rsid w:val="004562D8"/>
    <w:rsid w:val="00462626"/>
    <w:rsid w:val="0047502D"/>
    <w:rsid w:val="00483AC2"/>
    <w:rsid w:val="0048573D"/>
    <w:rsid w:val="00485D0E"/>
    <w:rsid w:val="004A2A71"/>
    <w:rsid w:val="004A42C3"/>
    <w:rsid w:val="004A7F7E"/>
    <w:rsid w:val="004B2372"/>
    <w:rsid w:val="004B55A6"/>
    <w:rsid w:val="004B6BFD"/>
    <w:rsid w:val="004D0353"/>
    <w:rsid w:val="004D46CC"/>
    <w:rsid w:val="004D4AAB"/>
    <w:rsid w:val="004D4EA5"/>
    <w:rsid w:val="004E0547"/>
    <w:rsid w:val="004E077A"/>
    <w:rsid w:val="004F4CD7"/>
    <w:rsid w:val="004F4E7F"/>
    <w:rsid w:val="00500DD1"/>
    <w:rsid w:val="00506322"/>
    <w:rsid w:val="00521B71"/>
    <w:rsid w:val="005305B9"/>
    <w:rsid w:val="005309B6"/>
    <w:rsid w:val="005425C8"/>
    <w:rsid w:val="0054487D"/>
    <w:rsid w:val="005534CC"/>
    <w:rsid w:val="00555AA5"/>
    <w:rsid w:val="00566CDA"/>
    <w:rsid w:val="005704DE"/>
    <w:rsid w:val="00573B1B"/>
    <w:rsid w:val="00577852"/>
    <w:rsid w:val="005878D5"/>
    <w:rsid w:val="00590712"/>
    <w:rsid w:val="0059272A"/>
    <w:rsid w:val="00592BC1"/>
    <w:rsid w:val="00593128"/>
    <w:rsid w:val="00595A86"/>
    <w:rsid w:val="005A413A"/>
    <w:rsid w:val="005B5F70"/>
    <w:rsid w:val="005C1D47"/>
    <w:rsid w:val="005C2C65"/>
    <w:rsid w:val="005C6541"/>
    <w:rsid w:val="005D4B0E"/>
    <w:rsid w:val="005E5EC6"/>
    <w:rsid w:val="005F09AB"/>
    <w:rsid w:val="00600B7E"/>
    <w:rsid w:val="00611BD5"/>
    <w:rsid w:val="006138E1"/>
    <w:rsid w:val="00614EA0"/>
    <w:rsid w:val="00616D49"/>
    <w:rsid w:val="00624B06"/>
    <w:rsid w:val="00631518"/>
    <w:rsid w:val="006347CF"/>
    <w:rsid w:val="00634A6A"/>
    <w:rsid w:val="00635F34"/>
    <w:rsid w:val="006522B1"/>
    <w:rsid w:val="006537A8"/>
    <w:rsid w:val="00654451"/>
    <w:rsid w:val="006615AD"/>
    <w:rsid w:val="00663AC3"/>
    <w:rsid w:val="00666F46"/>
    <w:rsid w:val="00673C5F"/>
    <w:rsid w:val="00674711"/>
    <w:rsid w:val="00677DE7"/>
    <w:rsid w:val="00681B53"/>
    <w:rsid w:val="00684273"/>
    <w:rsid w:val="00690DEF"/>
    <w:rsid w:val="00697A22"/>
    <w:rsid w:val="006B50CD"/>
    <w:rsid w:val="006B57E3"/>
    <w:rsid w:val="006B61FF"/>
    <w:rsid w:val="006C61D8"/>
    <w:rsid w:val="006D3BCB"/>
    <w:rsid w:val="006E710A"/>
    <w:rsid w:val="006F34D6"/>
    <w:rsid w:val="006F6A16"/>
    <w:rsid w:val="007002DA"/>
    <w:rsid w:val="00706204"/>
    <w:rsid w:val="007071AA"/>
    <w:rsid w:val="00711A33"/>
    <w:rsid w:val="00713243"/>
    <w:rsid w:val="0071357F"/>
    <w:rsid w:val="0072291E"/>
    <w:rsid w:val="00727518"/>
    <w:rsid w:val="007307A5"/>
    <w:rsid w:val="007428EE"/>
    <w:rsid w:val="00744E40"/>
    <w:rsid w:val="00746D5A"/>
    <w:rsid w:val="0075022C"/>
    <w:rsid w:val="00756680"/>
    <w:rsid w:val="00760206"/>
    <w:rsid w:val="0076055D"/>
    <w:rsid w:val="00762FF8"/>
    <w:rsid w:val="007655DE"/>
    <w:rsid w:val="00770026"/>
    <w:rsid w:val="00774CF6"/>
    <w:rsid w:val="00782521"/>
    <w:rsid w:val="00782E42"/>
    <w:rsid w:val="00782ED5"/>
    <w:rsid w:val="0078603D"/>
    <w:rsid w:val="00794739"/>
    <w:rsid w:val="00795CC0"/>
    <w:rsid w:val="007B264F"/>
    <w:rsid w:val="007B62A0"/>
    <w:rsid w:val="007C6B89"/>
    <w:rsid w:val="007D7CC7"/>
    <w:rsid w:val="007F6890"/>
    <w:rsid w:val="00802FF4"/>
    <w:rsid w:val="008060F6"/>
    <w:rsid w:val="00810B46"/>
    <w:rsid w:val="00824CED"/>
    <w:rsid w:val="00830F5B"/>
    <w:rsid w:val="00831304"/>
    <w:rsid w:val="0083204B"/>
    <w:rsid w:val="008427D5"/>
    <w:rsid w:val="008451D8"/>
    <w:rsid w:val="008536EC"/>
    <w:rsid w:val="008602F6"/>
    <w:rsid w:val="008606B6"/>
    <w:rsid w:val="00860978"/>
    <w:rsid w:val="0087074F"/>
    <w:rsid w:val="008708F3"/>
    <w:rsid w:val="00877DE4"/>
    <w:rsid w:val="00885311"/>
    <w:rsid w:val="00895598"/>
    <w:rsid w:val="008975B1"/>
    <w:rsid w:val="008A7627"/>
    <w:rsid w:val="008B4419"/>
    <w:rsid w:val="008C0362"/>
    <w:rsid w:val="008C2800"/>
    <w:rsid w:val="008C632D"/>
    <w:rsid w:val="008C68D3"/>
    <w:rsid w:val="008D099B"/>
    <w:rsid w:val="008D58D9"/>
    <w:rsid w:val="008D65CE"/>
    <w:rsid w:val="008E5069"/>
    <w:rsid w:val="008E7501"/>
    <w:rsid w:val="008F3F13"/>
    <w:rsid w:val="00924CE6"/>
    <w:rsid w:val="009315B9"/>
    <w:rsid w:val="0093693E"/>
    <w:rsid w:val="00940D80"/>
    <w:rsid w:val="0094189D"/>
    <w:rsid w:val="00947B99"/>
    <w:rsid w:val="009540C8"/>
    <w:rsid w:val="00957BD2"/>
    <w:rsid w:val="00960456"/>
    <w:rsid w:val="00961E3A"/>
    <w:rsid w:val="00971352"/>
    <w:rsid w:val="00972095"/>
    <w:rsid w:val="009729DF"/>
    <w:rsid w:val="00972F9A"/>
    <w:rsid w:val="00976839"/>
    <w:rsid w:val="0098148F"/>
    <w:rsid w:val="0098220C"/>
    <w:rsid w:val="00985EE3"/>
    <w:rsid w:val="00986330"/>
    <w:rsid w:val="00992756"/>
    <w:rsid w:val="009A6697"/>
    <w:rsid w:val="009B04B4"/>
    <w:rsid w:val="009B15A4"/>
    <w:rsid w:val="009B7963"/>
    <w:rsid w:val="009C6C7F"/>
    <w:rsid w:val="009C7F0C"/>
    <w:rsid w:val="009D4C5D"/>
    <w:rsid w:val="009D7715"/>
    <w:rsid w:val="009E5E37"/>
    <w:rsid w:val="009F2EF1"/>
    <w:rsid w:val="009F4243"/>
    <w:rsid w:val="009F6255"/>
    <w:rsid w:val="00A034F8"/>
    <w:rsid w:val="00A0694B"/>
    <w:rsid w:val="00A06C38"/>
    <w:rsid w:val="00A20410"/>
    <w:rsid w:val="00A204F8"/>
    <w:rsid w:val="00A22B46"/>
    <w:rsid w:val="00A24BF0"/>
    <w:rsid w:val="00A26A33"/>
    <w:rsid w:val="00A33918"/>
    <w:rsid w:val="00A33A05"/>
    <w:rsid w:val="00A35F1B"/>
    <w:rsid w:val="00A37253"/>
    <w:rsid w:val="00A41197"/>
    <w:rsid w:val="00A462B1"/>
    <w:rsid w:val="00A53E5A"/>
    <w:rsid w:val="00A62173"/>
    <w:rsid w:val="00A621A8"/>
    <w:rsid w:val="00A66A15"/>
    <w:rsid w:val="00A719FF"/>
    <w:rsid w:val="00A73548"/>
    <w:rsid w:val="00A77F63"/>
    <w:rsid w:val="00A80CF3"/>
    <w:rsid w:val="00A90A17"/>
    <w:rsid w:val="00A9436F"/>
    <w:rsid w:val="00A943B4"/>
    <w:rsid w:val="00A94CEB"/>
    <w:rsid w:val="00A9604B"/>
    <w:rsid w:val="00A9658C"/>
    <w:rsid w:val="00A97631"/>
    <w:rsid w:val="00AA117C"/>
    <w:rsid w:val="00AA273D"/>
    <w:rsid w:val="00AC544D"/>
    <w:rsid w:val="00AD3CCE"/>
    <w:rsid w:val="00AD4A50"/>
    <w:rsid w:val="00AD7391"/>
    <w:rsid w:val="00AE0DD9"/>
    <w:rsid w:val="00AE16D7"/>
    <w:rsid w:val="00AE38B5"/>
    <w:rsid w:val="00B02655"/>
    <w:rsid w:val="00B25D2C"/>
    <w:rsid w:val="00B35EA1"/>
    <w:rsid w:val="00B3627D"/>
    <w:rsid w:val="00B37C7F"/>
    <w:rsid w:val="00B37EA7"/>
    <w:rsid w:val="00B42BB1"/>
    <w:rsid w:val="00B45608"/>
    <w:rsid w:val="00B50FAC"/>
    <w:rsid w:val="00B52024"/>
    <w:rsid w:val="00B52697"/>
    <w:rsid w:val="00B56B80"/>
    <w:rsid w:val="00B60269"/>
    <w:rsid w:val="00B62EC5"/>
    <w:rsid w:val="00B70181"/>
    <w:rsid w:val="00B70F05"/>
    <w:rsid w:val="00B82C0F"/>
    <w:rsid w:val="00B843F4"/>
    <w:rsid w:val="00B94918"/>
    <w:rsid w:val="00B97412"/>
    <w:rsid w:val="00BA4982"/>
    <w:rsid w:val="00BA6CCF"/>
    <w:rsid w:val="00BB3172"/>
    <w:rsid w:val="00BB5172"/>
    <w:rsid w:val="00BB590E"/>
    <w:rsid w:val="00BD2487"/>
    <w:rsid w:val="00BD4A8E"/>
    <w:rsid w:val="00BE4949"/>
    <w:rsid w:val="00BE6219"/>
    <w:rsid w:val="00BF1DA4"/>
    <w:rsid w:val="00BF3666"/>
    <w:rsid w:val="00BF6D33"/>
    <w:rsid w:val="00C000C7"/>
    <w:rsid w:val="00C05A7F"/>
    <w:rsid w:val="00C10B89"/>
    <w:rsid w:val="00C117C9"/>
    <w:rsid w:val="00C12CA4"/>
    <w:rsid w:val="00C157E5"/>
    <w:rsid w:val="00C16BA4"/>
    <w:rsid w:val="00C17E9C"/>
    <w:rsid w:val="00C27383"/>
    <w:rsid w:val="00C3028A"/>
    <w:rsid w:val="00C41E9B"/>
    <w:rsid w:val="00C45468"/>
    <w:rsid w:val="00C45F99"/>
    <w:rsid w:val="00C46DB7"/>
    <w:rsid w:val="00C51380"/>
    <w:rsid w:val="00C52F16"/>
    <w:rsid w:val="00C70096"/>
    <w:rsid w:val="00C73FA7"/>
    <w:rsid w:val="00C804C3"/>
    <w:rsid w:val="00C82712"/>
    <w:rsid w:val="00C9407E"/>
    <w:rsid w:val="00C94CC4"/>
    <w:rsid w:val="00C956FA"/>
    <w:rsid w:val="00C97FC9"/>
    <w:rsid w:val="00CC03C6"/>
    <w:rsid w:val="00CC3A50"/>
    <w:rsid w:val="00CD220A"/>
    <w:rsid w:val="00CD31FB"/>
    <w:rsid w:val="00CD53F7"/>
    <w:rsid w:val="00CE003F"/>
    <w:rsid w:val="00CE31E0"/>
    <w:rsid w:val="00CE63C9"/>
    <w:rsid w:val="00CF07B4"/>
    <w:rsid w:val="00CF0F40"/>
    <w:rsid w:val="00CF2719"/>
    <w:rsid w:val="00D021DA"/>
    <w:rsid w:val="00D11510"/>
    <w:rsid w:val="00D11A84"/>
    <w:rsid w:val="00D133B6"/>
    <w:rsid w:val="00D13984"/>
    <w:rsid w:val="00D17BB2"/>
    <w:rsid w:val="00D24144"/>
    <w:rsid w:val="00D32B3C"/>
    <w:rsid w:val="00D35F51"/>
    <w:rsid w:val="00D463FF"/>
    <w:rsid w:val="00D51185"/>
    <w:rsid w:val="00D71E79"/>
    <w:rsid w:val="00D73B04"/>
    <w:rsid w:val="00D80C45"/>
    <w:rsid w:val="00D908DD"/>
    <w:rsid w:val="00D917B0"/>
    <w:rsid w:val="00D91F83"/>
    <w:rsid w:val="00D9339C"/>
    <w:rsid w:val="00D97E3D"/>
    <w:rsid w:val="00DA0306"/>
    <w:rsid w:val="00DA25D1"/>
    <w:rsid w:val="00DB02DA"/>
    <w:rsid w:val="00DB398B"/>
    <w:rsid w:val="00DB5ADA"/>
    <w:rsid w:val="00DC51AE"/>
    <w:rsid w:val="00DC78D1"/>
    <w:rsid w:val="00DD4CCE"/>
    <w:rsid w:val="00DD66DA"/>
    <w:rsid w:val="00DD69EF"/>
    <w:rsid w:val="00DE0D85"/>
    <w:rsid w:val="00DF519B"/>
    <w:rsid w:val="00DF671F"/>
    <w:rsid w:val="00DF734F"/>
    <w:rsid w:val="00E01538"/>
    <w:rsid w:val="00E10271"/>
    <w:rsid w:val="00E1598A"/>
    <w:rsid w:val="00E15AB7"/>
    <w:rsid w:val="00E16534"/>
    <w:rsid w:val="00E20B83"/>
    <w:rsid w:val="00E20BB2"/>
    <w:rsid w:val="00E25D67"/>
    <w:rsid w:val="00E30041"/>
    <w:rsid w:val="00E30D79"/>
    <w:rsid w:val="00E3636B"/>
    <w:rsid w:val="00E36A68"/>
    <w:rsid w:val="00E41977"/>
    <w:rsid w:val="00E450E9"/>
    <w:rsid w:val="00E54488"/>
    <w:rsid w:val="00E5758D"/>
    <w:rsid w:val="00E57762"/>
    <w:rsid w:val="00E67A34"/>
    <w:rsid w:val="00E76F28"/>
    <w:rsid w:val="00E80D2C"/>
    <w:rsid w:val="00E813BA"/>
    <w:rsid w:val="00E8384E"/>
    <w:rsid w:val="00E851B7"/>
    <w:rsid w:val="00E956DA"/>
    <w:rsid w:val="00EA2552"/>
    <w:rsid w:val="00EA4FEA"/>
    <w:rsid w:val="00EB3953"/>
    <w:rsid w:val="00EB4909"/>
    <w:rsid w:val="00EB7721"/>
    <w:rsid w:val="00EB774B"/>
    <w:rsid w:val="00EC3C5F"/>
    <w:rsid w:val="00EC5CE1"/>
    <w:rsid w:val="00EC642C"/>
    <w:rsid w:val="00EC7F1F"/>
    <w:rsid w:val="00ED2784"/>
    <w:rsid w:val="00ED45C3"/>
    <w:rsid w:val="00ED4AE5"/>
    <w:rsid w:val="00ED6B11"/>
    <w:rsid w:val="00ED79A6"/>
    <w:rsid w:val="00EE22D9"/>
    <w:rsid w:val="00EE448F"/>
    <w:rsid w:val="00EE5818"/>
    <w:rsid w:val="00EF75C3"/>
    <w:rsid w:val="00F031BE"/>
    <w:rsid w:val="00F101D0"/>
    <w:rsid w:val="00F10C01"/>
    <w:rsid w:val="00F1551F"/>
    <w:rsid w:val="00F164D2"/>
    <w:rsid w:val="00F30AF0"/>
    <w:rsid w:val="00F37BDC"/>
    <w:rsid w:val="00F42103"/>
    <w:rsid w:val="00F433D0"/>
    <w:rsid w:val="00F50BC7"/>
    <w:rsid w:val="00F54996"/>
    <w:rsid w:val="00F56407"/>
    <w:rsid w:val="00F61F94"/>
    <w:rsid w:val="00F64F32"/>
    <w:rsid w:val="00F6516A"/>
    <w:rsid w:val="00F67C40"/>
    <w:rsid w:val="00F729F1"/>
    <w:rsid w:val="00F74D3C"/>
    <w:rsid w:val="00F776F1"/>
    <w:rsid w:val="00F87610"/>
    <w:rsid w:val="00F87DB2"/>
    <w:rsid w:val="00F900B2"/>
    <w:rsid w:val="00FA4763"/>
    <w:rsid w:val="00FB4FAF"/>
    <w:rsid w:val="00FB57D4"/>
    <w:rsid w:val="00FB5D9C"/>
    <w:rsid w:val="00FC723B"/>
    <w:rsid w:val="00FD00E9"/>
    <w:rsid w:val="00FD15A9"/>
    <w:rsid w:val="00FD45E0"/>
    <w:rsid w:val="00FD531F"/>
    <w:rsid w:val="00FD543A"/>
    <w:rsid w:val="00FD6C39"/>
    <w:rsid w:val="00FD6EB2"/>
    <w:rsid w:val="00FD7CBA"/>
    <w:rsid w:val="00FE6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630C55"/>
  <w15:chartTrackingRefBased/>
  <w15:docId w15:val="{B65648A3-C43E-4DC5-B477-D3D0EFD2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AD0"/>
    <w:rPr>
      <w:rFonts w:ascii="Times New Roman" w:hAnsi="Times New Roman"/>
      <w:sz w:val="24"/>
    </w:rPr>
  </w:style>
  <w:style w:type="paragraph" w:styleId="Rubrik1">
    <w:name w:val="heading 1"/>
    <w:basedOn w:val="Normal"/>
    <w:next w:val="Normal"/>
    <w:link w:val="Rubrik1Char"/>
    <w:uiPriority w:val="9"/>
    <w:qFormat/>
    <w:rsid w:val="00EE5818"/>
    <w:pPr>
      <w:keepNext/>
      <w:keepLines/>
      <w:spacing w:before="240" w:after="0"/>
      <w:outlineLvl w:val="0"/>
    </w:pPr>
    <w:rPr>
      <w:rFonts w:ascii="Arial" w:eastAsiaTheme="majorEastAsia" w:hAnsi="Arial" w:cstheme="majorBidi"/>
      <w:color w:val="C00000"/>
      <w:sz w:val="28"/>
      <w:szCs w:val="32"/>
    </w:rPr>
  </w:style>
  <w:style w:type="paragraph" w:styleId="Rubrik2">
    <w:name w:val="heading 2"/>
    <w:basedOn w:val="Normal"/>
    <w:next w:val="Normal"/>
    <w:link w:val="Rubrik2Char"/>
    <w:uiPriority w:val="9"/>
    <w:unhideWhenUsed/>
    <w:qFormat/>
    <w:rsid w:val="00EE5818"/>
    <w:pPr>
      <w:keepNext/>
      <w:keepLines/>
      <w:spacing w:before="40" w:after="0"/>
      <w:outlineLvl w:val="1"/>
    </w:pPr>
    <w:rPr>
      <w:rFonts w:ascii="Arial" w:eastAsiaTheme="majorEastAsia" w:hAnsi="Arial" w:cstheme="majorBidi"/>
      <w:color w:val="4472C4" w:themeColor="accent1"/>
      <w:szCs w:val="26"/>
    </w:rPr>
  </w:style>
  <w:style w:type="paragraph" w:styleId="Rubrik3">
    <w:name w:val="heading 3"/>
    <w:basedOn w:val="Normal"/>
    <w:link w:val="Rubrik3Char"/>
    <w:uiPriority w:val="9"/>
    <w:qFormat/>
    <w:rsid w:val="00EE5818"/>
    <w:pPr>
      <w:spacing w:before="100" w:beforeAutospacing="1" w:after="100" w:afterAutospacing="1" w:line="240" w:lineRule="auto"/>
      <w:outlineLvl w:val="2"/>
    </w:pPr>
    <w:rPr>
      <w:rFonts w:eastAsia="Times New Roman" w:cs="Times New Roman"/>
      <w:b/>
      <w:bCs/>
      <w:sz w:val="27"/>
      <w:szCs w:val="27"/>
      <w:lang w:eastAsia="sv-SE"/>
    </w:rPr>
  </w:style>
  <w:style w:type="paragraph" w:styleId="Rubrik4">
    <w:name w:val="heading 4"/>
    <w:basedOn w:val="Normal"/>
    <w:next w:val="Normal"/>
    <w:link w:val="Rubrik4Char"/>
    <w:uiPriority w:val="9"/>
    <w:semiHidden/>
    <w:unhideWhenUsed/>
    <w:qFormat/>
    <w:rsid w:val="00E956D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EE5818"/>
    <w:rPr>
      <w:rFonts w:ascii="Times New Roman" w:eastAsia="Times New Roman" w:hAnsi="Times New Roman" w:cs="Times New Roman"/>
      <w:b/>
      <w:bCs/>
      <w:sz w:val="27"/>
      <w:szCs w:val="27"/>
      <w:lang w:eastAsia="sv-SE"/>
    </w:rPr>
  </w:style>
  <w:style w:type="paragraph" w:customStyle="1" w:styleId="uu-text">
    <w:name w:val="uu-text"/>
    <w:basedOn w:val="Normal"/>
    <w:rsid w:val="00EE5818"/>
    <w:pPr>
      <w:spacing w:before="100" w:beforeAutospacing="1" w:after="100" w:afterAutospacing="1" w:line="240" w:lineRule="auto"/>
    </w:pPr>
    <w:rPr>
      <w:rFonts w:eastAsia="Times New Roman" w:cs="Times New Roman"/>
      <w:szCs w:val="24"/>
      <w:lang w:eastAsia="sv-SE"/>
    </w:rPr>
  </w:style>
  <w:style w:type="character" w:styleId="Stark">
    <w:name w:val="Strong"/>
    <w:basedOn w:val="Standardstycketeckensnitt"/>
    <w:uiPriority w:val="22"/>
    <w:qFormat/>
    <w:rsid w:val="00EE5818"/>
    <w:rPr>
      <w:b/>
      <w:bCs/>
    </w:rPr>
  </w:style>
  <w:style w:type="character" w:styleId="Betoning">
    <w:name w:val="Emphasis"/>
    <w:basedOn w:val="Standardstycketeckensnitt"/>
    <w:uiPriority w:val="20"/>
    <w:qFormat/>
    <w:rsid w:val="00EE5818"/>
    <w:rPr>
      <w:i/>
      <w:iCs/>
    </w:rPr>
  </w:style>
  <w:style w:type="character" w:customStyle="1" w:styleId="Rubrik2Char">
    <w:name w:val="Rubrik 2 Char"/>
    <w:basedOn w:val="Standardstycketeckensnitt"/>
    <w:link w:val="Rubrik2"/>
    <w:uiPriority w:val="9"/>
    <w:rsid w:val="00EE5818"/>
    <w:rPr>
      <w:rFonts w:ascii="Arial" w:eastAsiaTheme="majorEastAsia" w:hAnsi="Arial" w:cstheme="majorBidi"/>
      <w:color w:val="4472C4" w:themeColor="accent1"/>
      <w:sz w:val="24"/>
      <w:szCs w:val="26"/>
    </w:rPr>
  </w:style>
  <w:style w:type="character" w:customStyle="1" w:styleId="Rubrik1Char">
    <w:name w:val="Rubrik 1 Char"/>
    <w:basedOn w:val="Standardstycketeckensnitt"/>
    <w:link w:val="Rubrik1"/>
    <w:uiPriority w:val="9"/>
    <w:rsid w:val="00EE5818"/>
    <w:rPr>
      <w:rFonts w:ascii="Arial" w:eastAsiaTheme="majorEastAsia" w:hAnsi="Arial" w:cstheme="majorBidi"/>
      <w:color w:val="C00000"/>
      <w:sz w:val="28"/>
      <w:szCs w:val="32"/>
    </w:rPr>
  </w:style>
  <w:style w:type="paragraph" w:styleId="Sidhuvud">
    <w:name w:val="header"/>
    <w:basedOn w:val="Normal"/>
    <w:link w:val="SidhuvudChar"/>
    <w:uiPriority w:val="99"/>
    <w:unhideWhenUsed/>
    <w:rsid w:val="00EE581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E5818"/>
    <w:rPr>
      <w:rFonts w:ascii="Times New Roman" w:hAnsi="Times New Roman"/>
    </w:rPr>
  </w:style>
  <w:style w:type="paragraph" w:styleId="Sidfot">
    <w:name w:val="footer"/>
    <w:basedOn w:val="Normal"/>
    <w:link w:val="SidfotChar"/>
    <w:uiPriority w:val="99"/>
    <w:unhideWhenUsed/>
    <w:rsid w:val="00EE581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E5818"/>
    <w:rPr>
      <w:rFonts w:ascii="Times New Roman" w:hAnsi="Times New Roman"/>
    </w:rPr>
  </w:style>
  <w:style w:type="character" w:customStyle="1" w:styleId="Rubrik4Char">
    <w:name w:val="Rubrik 4 Char"/>
    <w:basedOn w:val="Standardstycketeckensnitt"/>
    <w:link w:val="Rubrik4"/>
    <w:uiPriority w:val="9"/>
    <w:semiHidden/>
    <w:rsid w:val="00E956DA"/>
    <w:rPr>
      <w:rFonts w:asciiTheme="majorHAnsi" w:eastAsiaTheme="majorEastAsia" w:hAnsiTheme="majorHAnsi" w:cstheme="majorBidi"/>
      <w:i/>
      <w:iCs/>
      <w:color w:val="2F5496" w:themeColor="accent1" w:themeShade="BF"/>
      <w:sz w:val="24"/>
    </w:rPr>
  </w:style>
  <w:style w:type="paragraph" w:customStyle="1" w:styleId="Rubrikfrelsning">
    <w:name w:val="Rubrik föreläsning"/>
    <w:basedOn w:val="Normal"/>
    <w:link w:val="RubrikfrelsningChar"/>
    <w:qFormat/>
    <w:rsid w:val="00E1598A"/>
    <w:pPr>
      <w:spacing w:before="120" w:after="0" w:line="240" w:lineRule="auto"/>
    </w:pPr>
    <w:rPr>
      <w:rFonts w:ascii="Gill Alt One MT" w:hAnsi="Gill Alt One MT"/>
      <w:b/>
      <w:sz w:val="18"/>
    </w:rPr>
  </w:style>
  <w:style w:type="character" w:customStyle="1" w:styleId="RubrikfrelsningChar">
    <w:name w:val="Rubrik föreläsning Char"/>
    <w:basedOn w:val="Standardstycketeckensnitt"/>
    <w:link w:val="Rubrikfrelsning"/>
    <w:rsid w:val="00E1598A"/>
    <w:rPr>
      <w:rFonts w:ascii="Gill Alt One MT" w:hAnsi="Gill Alt One MT"/>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4810">
      <w:bodyDiv w:val="1"/>
      <w:marLeft w:val="0"/>
      <w:marRight w:val="0"/>
      <w:marTop w:val="0"/>
      <w:marBottom w:val="0"/>
      <w:divBdr>
        <w:top w:val="none" w:sz="0" w:space="0" w:color="auto"/>
        <w:left w:val="none" w:sz="0" w:space="0" w:color="auto"/>
        <w:bottom w:val="none" w:sz="0" w:space="0" w:color="auto"/>
        <w:right w:val="none" w:sz="0" w:space="0" w:color="auto"/>
      </w:divBdr>
    </w:div>
    <w:div w:id="704789441">
      <w:bodyDiv w:val="1"/>
      <w:marLeft w:val="0"/>
      <w:marRight w:val="0"/>
      <w:marTop w:val="0"/>
      <w:marBottom w:val="0"/>
      <w:divBdr>
        <w:top w:val="none" w:sz="0" w:space="0" w:color="auto"/>
        <w:left w:val="none" w:sz="0" w:space="0" w:color="auto"/>
        <w:bottom w:val="none" w:sz="0" w:space="0" w:color="auto"/>
        <w:right w:val="none" w:sz="0" w:space="0" w:color="auto"/>
      </w:divBdr>
    </w:div>
    <w:div w:id="822048105">
      <w:bodyDiv w:val="1"/>
      <w:marLeft w:val="0"/>
      <w:marRight w:val="0"/>
      <w:marTop w:val="0"/>
      <w:marBottom w:val="0"/>
      <w:divBdr>
        <w:top w:val="none" w:sz="0" w:space="0" w:color="auto"/>
        <w:left w:val="none" w:sz="0" w:space="0" w:color="auto"/>
        <w:bottom w:val="none" w:sz="0" w:space="0" w:color="auto"/>
        <w:right w:val="none" w:sz="0" w:space="0" w:color="auto"/>
      </w:divBdr>
    </w:div>
    <w:div w:id="999499771">
      <w:bodyDiv w:val="1"/>
      <w:marLeft w:val="0"/>
      <w:marRight w:val="0"/>
      <w:marTop w:val="0"/>
      <w:marBottom w:val="0"/>
      <w:divBdr>
        <w:top w:val="none" w:sz="0" w:space="0" w:color="auto"/>
        <w:left w:val="none" w:sz="0" w:space="0" w:color="auto"/>
        <w:bottom w:val="none" w:sz="0" w:space="0" w:color="auto"/>
        <w:right w:val="none" w:sz="0" w:space="0" w:color="auto"/>
      </w:divBdr>
    </w:div>
    <w:div w:id="1129666915">
      <w:bodyDiv w:val="1"/>
      <w:marLeft w:val="0"/>
      <w:marRight w:val="0"/>
      <w:marTop w:val="0"/>
      <w:marBottom w:val="0"/>
      <w:divBdr>
        <w:top w:val="none" w:sz="0" w:space="0" w:color="auto"/>
        <w:left w:val="none" w:sz="0" w:space="0" w:color="auto"/>
        <w:bottom w:val="none" w:sz="0" w:space="0" w:color="auto"/>
        <w:right w:val="none" w:sz="0" w:space="0" w:color="auto"/>
      </w:divBdr>
    </w:div>
    <w:div w:id="1620453302">
      <w:bodyDiv w:val="1"/>
      <w:marLeft w:val="0"/>
      <w:marRight w:val="0"/>
      <w:marTop w:val="0"/>
      <w:marBottom w:val="0"/>
      <w:divBdr>
        <w:top w:val="none" w:sz="0" w:space="0" w:color="auto"/>
        <w:left w:val="none" w:sz="0" w:space="0" w:color="auto"/>
        <w:bottom w:val="none" w:sz="0" w:space="0" w:color="auto"/>
        <w:right w:val="none" w:sz="0" w:space="0" w:color="auto"/>
      </w:divBdr>
    </w:div>
    <w:div w:id="1983610034">
      <w:bodyDiv w:val="1"/>
      <w:marLeft w:val="0"/>
      <w:marRight w:val="0"/>
      <w:marTop w:val="0"/>
      <w:marBottom w:val="0"/>
      <w:divBdr>
        <w:top w:val="none" w:sz="0" w:space="0" w:color="auto"/>
        <w:left w:val="none" w:sz="0" w:space="0" w:color="auto"/>
        <w:bottom w:val="none" w:sz="0" w:space="0" w:color="auto"/>
        <w:right w:val="none" w:sz="0" w:space="0" w:color="auto"/>
      </w:divBdr>
    </w:div>
    <w:div w:id="208302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900</Words>
  <Characters>4772</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Uppsala universitet</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Harryson</dc:creator>
  <cp:keywords/>
  <dc:description/>
  <cp:lastModifiedBy>kerstin strandberg wilbrand</cp:lastModifiedBy>
  <cp:revision>3</cp:revision>
  <dcterms:created xsi:type="dcterms:W3CDTF">2026-02-03T11:51:00Z</dcterms:created>
  <dcterms:modified xsi:type="dcterms:W3CDTF">2026-02-16T07:36:00Z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3bc49154-052c-4cd4-afe2-215fbb288417</vt:lpwstr>
  </property>
</Properties>
</file>