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48D0" w14:textId="348F2BC2" w:rsidR="00B05031" w:rsidRDefault="008D3889">
      <w:r>
        <w:t>HANDLEDARUTBILDNINGEN 2022-09-28 – 29</w:t>
      </w:r>
    </w:p>
    <w:p w14:paraId="2ECD4390" w14:textId="77777777" w:rsidR="00BA47BE" w:rsidRDefault="00BA47BE">
      <w:pPr>
        <w:rPr>
          <w:sz w:val="40"/>
          <w:szCs w:val="40"/>
        </w:rPr>
      </w:pPr>
    </w:p>
    <w:p w14:paraId="15052758" w14:textId="661E2DBB" w:rsidR="008D3889" w:rsidRDefault="008D3889">
      <w:pPr>
        <w:rPr>
          <w:sz w:val="40"/>
          <w:szCs w:val="40"/>
        </w:rPr>
      </w:pPr>
      <w:r w:rsidRPr="008D3889">
        <w:rPr>
          <w:sz w:val="40"/>
          <w:szCs w:val="40"/>
        </w:rPr>
        <w:t>KURSPR</w:t>
      </w:r>
      <w:r>
        <w:rPr>
          <w:sz w:val="40"/>
          <w:szCs w:val="40"/>
        </w:rPr>
        <w:t>O</w:t>
      </w:r>
      <w:r w:rsidRPr="008D3889">
        <w:rPr>
          <w:sz w:val="40"/>
          <w:szCs w:val="40"/>
        </w:rPr>
        <w:t>GRAM</w:t>
      </w:r>
    </w:p>
    <w:p w14:paraId="34D83962" w14:textId="77777777" w:rsidR="00BA47BE" w:rsidRDefault="00BA47BE">
      <w:pPr>
        <w:rPr>
          <w:sz w:val="40"/>
          <w:szCs w:val="40"/>
        </w:rPr>
      </w:pPr>
    </w:p>
    <w:p w14:paraId="44735BB3" w14:textId="361CCBDF" w:rsidR="008D3889" w:rsidRDefault="008D3889">
      <w:r>
        <w:t>Kursledare:</w:t>
      </w:r>
      <w:r>
        <w:tab/>
        <w:t xml:space="preserve"> Monica Eneholm, specialist i företagshälsovård och studierektor, Försvarsmakten</w:t>
      </w:r>
    </w:p>
    <w:p w14:paraId="5C214BB9" w14:textId="6B43F968" w:rsidR="008D3889" w:rsidRDefault="008D3889" w:rsidP="002E6290">
      <w:pPr>
        <w:ind w:left="1300" w:hanging="1300"/>
      </w:pPr>
      <w:r>
        <w:t xml:space="preserve">Föreläsare: </w:t>
      </w:r>
      <w:r>
        <w:tab/>
        <w:t xml:space="preserve">Jan-Olof Semb, psykolog och universitetslektor, Institutionen för </w:t>
      </w:r>
      <w:r w:rsidR="002E6290">
        <w:t>klinisk vetenskap, Enheten förprofessionell utveckling, Umeå Universitet</w:t>
      </w:r>
    </w:p>
    <w:p w14:paraId="29C40331" w14:textId="02E7E7F8" w:rsidR="002E6290" w:rsidRDefault="002E6290" w:rsidP="002E6290">
      <w:pPr>
        <w:ind w:left="1300" w:hanging="1300"/>
      </w:pPr>
      <w:r>
        <w:tab/>
        <w:t>Fredrik Wallentin, specialist i neurologi och fd övergripande studierektor, AB Hjärntanken</w:t>
      </w:r>
    </w:p>
    <w:p w14:paraId="15BAB6D0" w14:textId="0A66520B" w:rsidR="002E6290" w:rsidRDefault="002E6290" w:rsidP="002E6290">
      <w:pPr>
        <w:ind w:left="1300" w:hanging="1300"/>
      </w:pPr>
      <w:r>
        <w:tab/>
        <w:t>Monica Eneholm</w:t>
      </w:r>
    </w:p>
    <w:p w14:paraId="12662BCB" w14:textId="74AABC45" w:rsidR="002E6290" w:rsidRDefault="002E6290" w:rsidP="002E6290">
      <w:pPr>
        <w:ind w:left="1300" w:hanging="1300"/>
      </w:pPr>
    </w:p>
    <w:p w14:paraId="5505A5BE" w14:textId="6A4F4A25" w:rsidR="002E6290" w:rsidRDefault="002E6290" w:rsidP="002E6290">
      <w:pPr>
        <w:ind w:left="1300" w:hanging="1300"/>
      </w:pPr>
      <w:r w:rsidRPr="002E6290">
        <w:rPr>
          <w:u w:val="single"/>
        </w:rPr>
        <w:t>Dag 1</w:t>
      </w:r>
      <w:r>
        <w:t xml:space="preserve">: </w:t>
      </w:r>
    </w:p>
    <w:p w14:paraId="7EDC610D" w14:textId="4972D790" w:rsidR="002E6290" w:rsidRDefault="002E6290" w:rsidP="002E6290">
      <w:pPr>
        <w:ind w:left="1300" w:hanging="1300"/>
        <w:rPr>
          <w:i/>
          <w:iCs/>
        </w:rPr>
      </w:pPr>
      <w:r w:rsidRPr="002E6290">
        <w:t>9.</w:t>
      </w:r>
      <w:r>
        <w:t>00-9.30</w:t>
      </w:r>
      <w:r>
        <w:tab/>
      </w:r>
      <w:r>
        <w:tab/>
      </w:r>
      <w:r>
        <w:tab/>
      </w:r>
      <w:r>
        <w:rPr>
          <w:i/>
          <w:iCs/>
        </w:rPr>
        <w:t>Drop-in med fika och mingel</w:t>
      </w:r>
    </w:p>
    <w:p w14:paraId="02ABA1EC" w14:textId="13A5C2FB" w:rsidR="002E6290" w:rsidRDefault="002E6290" w:rsidP="002E6290">
      <w:pPr>
        <w:ind w:left="1300" w:hanging="1300"/>
      </w:pPr>
      <w:r>
        <w:t>09.30-10.00</w:t>
      </w:r>
      <w:r>
        <w:tab/>
      </w:r>
      <w:r>
        <w:tab/>
      </w:r>
      <w:r>
        <w:tab/>
        <w:t xml:space="preserve">Presentation av deltagare, föreläsare och dagen </w:t>
      </w:r>
    </w:p>
    <w:p w14:paraId="6AA34924" w14:textId="0BD98926" w:rsidR="002E6290" w:rsidRDefault="002E6290" w:rsidP="002E6290">
      <w:pPr>
        <w:ind w:left="1300" w:hanging="1300"/>
      </w:pPr>
      <w:r>
        <w:t>10.00- 12.00</w:t>
      </w:r>
      <w:r>
        <w:tab/>
      </w:r>
      <w:r>
        <w:tab/>
      </w:r>
      <w:r>
        <w:tab/>
      </w:r>
      <w:r w:rsidRPr="00F1372F">
        <w:rPr>
          <w:b/>
          <w:bCs/>
        </w:rPr>
        <w:t>Handledning -Vad är handledning och hur handleder vi?</w:t>
      </w:r>
      <w:r w:rsidR="00F1372F">
        <w:rPr>
          <w:b/>
          <w:bCs/>
        </w:rPr>
        <w:t xml:space="preserve"> </w:t>
      </w:r>
      <w:r w:rsidR="00F1372F" w:rsidRPr="00F1372F">
        <w:t>(Olof Semb)</w:t>
      </w:r>
    </w:p>
    <w:p w14:paraId="336F1D65" w14:textId="651131A6" w:rsidR="00F1372F" w:rsidRDefault="00F1372F" w:rsidP="00F1372F">
      <w:pPr>
        <w:ind w:left="2608" w:firstLine="2"/>
      </w:pPr>
      <w:r>
        <w:t>Relationen mellan handledare och adept; roller, kommunikation och validering.</w:t>
      </w:r>
    </w:p>
    <w:p w14:paraId="5FAA990D" w14:textId="46A921CA" w:rsidR="00F1372F" w:rsidRDefault="00F1372F" w:rsidP="00F1372F">
      <w:pPr>
        <w:ind w:left="2608" w:firstLine="2"/>
      </w:pPr>
      <w:r>
        <w:t>Ledarskapsmodeller; Situationsanpassat - och utvecklande ledarskap</w:t>
      </w:r>
    </w:p>
    <w:p w14:paraId="618221B1" w14:textId="30D8556D" w:rsidR="00F1372F" w:rsidRDefault="00F1372F" w:rsidP="00F1372F">
      <w:pPr>
        <w:ind w:left="2608" w:firstLine="2"/>
      </w:pPr>
      <w:r>
        <w:t>Återkoppling och uppmuntran till reflektion</w:t>
      </w:r>
    </w:p>
    <w:p w14:paraId="05877F0A" w14:textId="6A9DF1BF" w:rsidR="00F1372F" w:rsidRDefault="00F1372F" w:rsidP="00F1372F">
      <w:pPr>
        <w:rPr>
          <w:i/>
          <w:iCs/>
        </w:rPr>
      </w:pPr>
      <w:r>
        <w:t>12.00-13.00</w:t>
      </w:r>
      <w:r>
        <w:tab/>
      </w:r>
      <w:r>
        <w:tab/>
      </w:r>
      <w:r w:rsidRPr="00F1372F">
        <w:rPr>
          <w:i/>
          <w:iCs/>
        </w:rPr>
        <w:t>Lunch</w:t>
      </w:r>
    </w:p>
    <w:p w14:paraId="48501C2E" w14:textId="5935DE97" w:rsidR="00F1372F" w:rsidRDefault="00F1372F" w:rsidP="00DF30BE">
      <w:pPr>
        <w:ind w:left="2608" w:hanging="2608"/>
      </w:pPr>
      <w:r>
        <w:t>13.00-14.45</w:t>
      </w:r>
      <w:r>
        <w:tab/>
      </w:r>
      <w:r w:rsidRPr="00F1372F">
        <w:rPr>
          <w:b/>
          <w:bCs/>
        </w:rPr>
        <w:t>Komma i</w:t>
      </w:r>
      <w:r>
        <w:rPr>
          <w:b/>
          <w:bCs/>
        </w:rPr>
        <w:t xml:space="preserve"> </w:t>
      </w:r>
      <w:r w:rsidRPr="00F1372F">
        <w:rPr>
          <w:b/>
          <w:bCs/>
        </w:rPr>
        <w:t>gång med ST</w:t>
      </w:r>
      <w:r>
        <w:rPr>
          <w:b/>
          <w:bCs/>
        </w:rPr>
        <w:t>:</w:t>
      </w:r>
      <w:r>
        <w:t xml:space="preserve"> Föreskrifter</w:t>
      </w:r>
      <w:r w:rsidR="00DF30BE">
        <w:t xml:space="preserve"> och målbeskrivning</w:t>
      </w:r>
      <w:r>
        <w:t>,</w:t>
      </w:r>
      <w:r w:rsidR="00DF30BE">
        <w:t xml:space="preserve"> roller och ansvarsfördelning, överenskommelser, ST-AM-grupp, mm. </w:t>
      </w:r>
    </w:p>
    <w:p w14:paraId="45773223" w14:textId="3F54E295" w:rsidR="00D1746B" w:rsidRDefault="00D1746B" w:rsidP="00DF30BE">
      <w:pPr>
        <w:ind w:left="2608" w:hanging="2608"/>
      </w:pPr>
      <w:r>
        <w:tab/>
      </w:r>
      <w:r w:rsidRPr="00DF30BE">
        <w:rPr>
          <w:b/>
          <w:bCs/>
        </w:rPr>
        <w:t>Planering och uppföljning av ST:</w:t>
      </w:r>
      <w:r>
        <w:t xml:space="preserve"> Utbildningsplan, periodplan, kurser, avstämningar, ansökan om specialistkompetens, fallgropar mm. (Monica Eneholm)</w:t>
      </w:r>
    </w:p>
    <w:p w14:paraId="34F04D49" w14:textId="793CC556" w:rsidR="00DF30BE" w:rsidRDefault="00DF30BE" w:rsidP="00DF30BE">
      <w:pPr>
        <w:ind w:left="2608" w:hanging="2608"/>
        <w:rPr>
          <w:i/>
          <w:iCs/>
        </w:rPr>
      </w:pPr>
      <w:r>
        <w:t>14.45-15.15</w:t>
      </w:r>
      <w:r>
        <w:tab/>
      </w:r>
      <w:r w:rsidRPr="00DF30BE">
        <w:rPr>
          <w:i/>
          <w:iCs/>
        </w:rPr>
        <w:t>Rast och kaffe</w:t>
      </w:r>
    </w:p>
    <w:p w14:paraId="2B6B7592" w14:textId="6460D45F" w:rsidR="00DF30BE" w:rsidRDefault="00DF30BE" w:rsidP="00DF30BE">
      <w:pPr>
        <w:ind w:left="2608" w:hanging="2608"/>
      </w:pPr>
      <w:r>
        <w:t>15.15-16.30</w:t>
      </w:r>
      <w:r w:rsidR="00D1746B">
        <w:tab/>
      </w:r>
      <w:r w:rsidR="00D1746B" w:rsidRPr="00D1746B">
        <w:rPr>
          <w:b/>
          <w:bCs/>
        </w:rPr>
        <w:t>Reflektionsövning</w:t>
      </w:r>
      <w:r w:rsidR="00D1746B">
        <w:t>: Hur hjälper vi adepten att reflektera efter händelser?</w:t>
      </w:r>
      <w:r w:rsidR="0008427D">
        <w:t xml:space="preserve"> (Olof Semb)</w:t>
      </w:r>
    </w:p>
    <w:p w14:paraId="1FE41808" w14:textId="13BF71C8" w:rsidR="00DF30BE" w:rsidRDefault="00DF30BE" w:rsidP="00DF30BE">
      <w:pPr>
        <w:ind w:left="2608" w:hanging="2608"/>
        <w:rPr>
          <w:i/>
          <w:iCs/>
        </w:rPr>
      </w:pPr>
      <w:r>
        <w:t>17.00</w:t>
      </w:r>
      <w:r>
        <w:tab/>
      </w:r>
      <w:r w:rsidRPr="00DF30BE">
        <w:rPr>
          <w:i/>
          <w:iCs/>
        </w:rPr>
        <w:t>Kursmiddag</w:t>
      </w:r>
    </w:p>
    <w:p w14:paraId="327CAE91" w14:textId="7441D141" w:rsidR="00D1746B" w:rsidRDefault="00D1746B" w:rsidP="00DF30BE">
      <w:pPr>
        <w:ind w:left="2608" w:hanging="2608"/>
        <w:rPr>
          <w:i/>
          <w:iCs/>
        </w:rPr>
      </w:pPr>
    </w:p>
    <w:p w14:paraId="3180A6FC" w14:textId="77777777" w:rsidR="00307726" w:rsidRDefault="00307726" w:rsidP="00DF30BE">
      <w:pPr>
        <w:ind w:left="2608" w:hanging="2608"/>
        <w:rPr>
          <w:u w:val="single"/>
        </w:rPr>
      </w:pPr>
    </w:p>
    <w:p w14:paraId="31885035" w14:textId="77777777" w:rsidR="00307726" w:rsidRDefault="00307726" w:rsidP="00DF30BE">
      <w:pPr>
        <w:ind w:left="2608" w:hanging="2608"/>
        <w:rPr>
          <w:u w:val="single"/>
        </w:rPr>
      </w:pPr>
    </w:p>
    <w:p w14:paraId="3E7AFD88" w14:textId="77777777" w:rsidR="00307726" w:rsidRDefault="00307726" w:rsidP="00DF30BE">
      <w:pPr>
        <w:ind w:left="2608" w:hanging="2608"/>
        <w:rPr>
          <w:u w:val="single"/>
        </w:rPr>
      </w:pPr>
    </w:p>
    <w:p w14:paraId="7FF73C94" w14:textId="77777777" w:rsidR="00307726" w:rsidRDefault="00307726" w:rsidP="00DF30BE">
      <w:pPr>
        <w:ind w:left="2608" w:hanging="2608"/>
        <w:rPr>
          <w:u w:val="single"/>
        </w:rPr>
      </w:pPr>
    </w:p>
    <w:p w14:paraId="1C05AFFD" w14:textId="0F5D0E38" w:rsidR="00D1746B" w:rsidRDefault="00D1746B" w:rsidP="00DF30BE">
      <w:pPr>
        <w:ind w:left="2608" w:hanging="2608"/>
      </w:pPr>
      <w:r w:rsidRPr="00D1746B">
        <w:rPr>
          <w:u w:val="single"/>
        </w:rPr>
        <w:t>Dag 2</w:t>
      </w:r>
      <w:r>
        <w:t>:</w:t>
      </w:r>
      <w:r>
        <w:tab/>
        <w:t>Olof Semb och Fredrik Wallentin</w:t>
      </w:r>
    </w:p>
    <w:p w14:paraId="065E5C30" w14:textId="5467529F" w:rsidR="00307726" w:rsidRDefault="00D1746B" w:rsidP="00DF30BE">
      <w:pPr>
        <w:ind w:left="2608" w:hanging="2608"/>
      </w:pPr>
      <w:r w:rsidRPr="00D1746B">
        <w:t>8.</w:t>
      </w:r>
      <w:r>
        <w:t>30-9.00</w:t>
      </w:r>
      <w:r>
        <w:tab/>
        <w:t xml:space="preserve">Uppföljning av gårdagen, presentation av </w:t>
      </w:r>
      <w:r w:rsidR="0008427D">
        <w:t>Fredrik och av dagen</w:t>
      </w:r>
      <w:r>
        <w:t>.</w:t>
      </w:r>
    </w:p>
    <w:p w14:paraId="4248A063" w14:textId="1202896A" w:rsidR="00D1746B" w:rsidRDefault="00D1746B" w:rsidP="00DF30BE">
      <w:pPr>
        <w:ind w:left="2608" w:hanging="2608"/>
      </w:pPr>
      <w:r>
        <w:t>9.00-12.00</w:t>
      </w:r>
      <w:r>
        <w:tab/>
      </w:r>
      <w:r w:rsidRPr="00307726">
        <w:rPr>
          <w:b/>
          <w:bCs/>
        </w:rPr>
        <w:t>Handledning – Vad ser vi för svårigheter?</w:t>
      </w:r>
      <w:r>
        <w:t xml:space="preserve"> (Praktiska övningar)</w:t>
      </w:r>
    </w:p>
    <w:p w14:paraId="5F04C974" w14:textId="179FC885" w:rsidR="00D1746B" w:rsidRDefault="00D1746B" w:rsidP="00DF30BE">
      <w:pPr>
        <w:ind w:left="2608" w:hanging="2608"/>
      </w:pPr>
      <w:r>
        <w:tab/>
        <w:t>Upplevelsebaserat lärande i deltagargenererade scenarier som hanteras gruppvis i rollspel med efterföljande reflektion där deltagarna både får pr</w:t>
      </w:r>
      <w:r w:rsidR="00307726">
        <w:t>ova att lösa olika dilemman samt träna på att handleda andra.</w:t>
      </w:r>
    </w:p>
    <w:p w14:paraId="67DC5AE0" w14:textId="16E62CA1" w:rsidR="00307726" w:rsidRDefault="00307726" w:rsidP="00DF30BE">
      <w:pPr>
        <w:ind w:left="2608" w:hanging="2608"/>
      </w:pPr>
      <w:r>
        <w:tab/>
      </w:r>
      <w:r w:rsidRPr="00307726">
        <w:rPr>
          <w:b/>
          <w:bCs/>
        </w:rPr>
        <w:t>Övergång till kompetensbedömning</w:t>
      </w:r>
      <w:r>
        <w:rPr>
          <w:b/>
          <w:bCs/>
        </w:rPr>
        <w:t xml:space="preserve">: </w:t>
      </w:r>
      <w:r w:rsidRPr="00307726">
        <w:rPr>
          <w:i/>
          <w:iCs/>
        </w:rPr>
        <w:t>The struggling medical learner</w:t>
      </w:r>
      <w:r>
        <w:rPr>
          <w:i/>
          <w:iCs/>
        </w:rPr>
        <w:t xml:space="preserve"> – </w:t>
      </w:r>
      <w:r w:rsidRPr="00307726">
        <w:t>Olika problem som adepter kan ha under sin professionella utveckling.</w:t>
      </w:r>
    </w:p>
    <w:p w14:paraId="64A6247E" w14:textId="54D2D8FA" w:rsidR="00307726" w:rsidRDefault="00307726" w:rsidP="00307726">
      <w:pPr>
        <w:ind w:left="2608" w:hanging="2608"/>
        <w:rPr>
          <w:i/>
          <w:iCs/>
        </w:rPr>
      </w:pPr>
      <w:r w:rsidRPr="00307726">
        <w:t>12.00-13.00</w:t>
      </w:r>
      <w:r>
        <w:tab/>
      </w:r>
      <w:r w:rsidRPr="00307726">
        <w:rPr>
          <w:i/>
          <w:iCs/>
        </w:rPr>
        <w:t>Lunch</w:t>
      </w:r>
    </w:p>
    <w:p w14:paraId="2DA552D8" w14:textId="37DADB8B" w:rsidR="00307726" w:rsidRDefault="00307726" w:rsidP="00DF30BE">
      <w:pPr>
        <w:ind w:left="2608" w:hanging="2608"/>
        <w:rPr>
          <w:b/>
          <w:bCs/>
        </w:rPr>
      </w:pPr>
      <w:r w:rsidRPr="00307726">
        <w:t>13.00-15.00</w:t>
      </w:r>
      <w:r>
        <w:tab/>
      </w:r>
      <w:r w:rsidRPr="00307726">
        <w:rPr>
          <w:b/>
          <w:bCs/>
        </w:rPr>
        <w:t>Kompetensbedömning – Hur vet jag att min ST når målen?</w:t>
      </w:r>
    </w:p>
    <w:p w14:paraId="62252C79" w14:textId="5C3F937C" w:rsidR="00307726" w:rsidRDefault="00307726" w:rsidP="00DF30BE">
      <w:pPr>
        <w:ind w:left="2608" w:hanging="2608"/>
      </w:pPr>
      <w:r>
        <w:tab/>
        <w:t>Hur integrerar vi Stödjande, lärande och bedömning?</w:t>
      </w:r>
    </w:p>
    <w:p w14:paraId="0E09DAAF" w14:textId="67035775" w:rsidR="00307726" w:rsidRDefault="00307726" w:rsidP="00DF30BE">
      <w:pPr>
        <w:ind w:left="2608" w:hanging="2608"/>
      </w:pPr>
      <w:r>
        <w:tab/>
        <w:t>Bedömningsverktyg och kalibrering</w:t>
      </w:r>
      <w:r w:rsidR="00BA47BE">
        <w:t xml:space="preserve"> av bedömning</w:t>
      </w:r>
    </w:p>
    <w:p w14:paraId="063F0BA8" w14:textId="6DFF9C31" w:rsidR="00BA47BE" w:rsidRDefault="00BA47BE" w:rsidP="00DF30BE">
      <w:pPr>
        <w:ind w:left="2608" w:hanging="2608"/>
      </w:pPr>
      <w:r>
        <w:t>15.00-15.30</w:t>
      </w:r>
      <w:r>
        <w:tab/>
        <w:t>Avslut och utvärdering</w:t>
      </w:r>
    </w:p>
    <w:p w14:paraId="0217E9A2" w14:textId="6486CE09" w:rsidR="00BA47BE" w:rsidRPr="00BA47BE" w:rsidRDefault="00BA47BE" w:rsidP="00DF30BE">
      <w:pPr>
        <w:ind w:left="2608" w:hanging="2608"/>
        <w:rPr>
          <w:b/>
          <w:bCs/>
          <w:i/>
          <w:iCs/>
        </w:rPr>
      </w:pPr>
      <w:r>
        <w:t>15.30</w:t>
      </w:r>
      <w:r>
        <w:tab/>
      </w:r>
      <w:r w:rsidRPr="00BA47BE">
        <w:rPr>
          <w:i/>
          <w:iCs/>
        </w:rPr>
        <w:t>Kaffe</w:t>
      </w:r>
    </w:p>
    <w:p w14:paraId="3EB7C247" w14:textId="77777777" w:rsidR="002E6290" w:rsidRDefault="002E6290" w:rsidP="002E6290">
      <w:pPr>
        <w:ind w:left="1300" w:hanging="1300"/>
        <w:rPr>
          <w:i/>
          <w:iCs/>
        </w:rPr>
      </w:pPr>
    </w:p>
    <w:p w14:paraId="11C928EF" w14:textId="77777777" w:rsidR="002E6290" w:rsidRPr="002E6290" w:rsidRDefault="002E6290" w:rsidP="002E6290">
      <w:pPr>
        <w:ind w:left="1300" w:hanging="1300"/>
        <w:rPr>
          <w:i/>
          <w:iCs/>
        </w:rPr>
      </w:pPr>
    </w:p>
    <w:sectPr w:rsidR="002E6290" w:rsidRPr="002E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89"/>
    <w:rsid w:val="0008427D"/>
    <w:rsid w:val="002E6290"/>
    <w:rsid w:val="00307726"/>
    <w:rsid w:val="008D3889"/>
    <w:rsid w:val="00B05031"/>
    <w:rsid w:val="00BA47BE"/>
    <w:rsid w:val="00D1746B"/>
    <w:rsid w:val="00DF30BE"/>
    <w:rsid w:val="00F1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2A21"/>
  <w15:chartTrackingRefBased/>
  <w15:docId w15:val="{E72BE6D8-A32B-4D01-8747-11E27D85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Eneholm</dc:creator>
  <cp:keywords/>
  <dc:description/>
  <cp:lastModifiedBy>Monica Eneholm</cp:lastModifiedBy>
  <cp:revision>2</cp:revision>
  <dcterms:created xsi:type="dcterms:W3CDTF">2022-06-06T15:02:00Z</dcterms:created>
  <dcterms:modified xsi:type="dcterms:W3CDTF">2022-06-06T15:48:00Z</dcterms:modified>
</cp:coreProperties>
</file>