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5AC41" w14:textId="77777777" w:rsidR="002920B2" w:rsidRDefault="002920B2" w:rsidP="002920B2">
      <w:pPr>
        <w:pStyle w:val="Ingetavstnd"/>
        <w:rPr>
          <w:rStyle w:val="Stark"/>
          <w:sz w:val="28"/>
          <w:szCs w:val="28"/>
        </w:rPr>
      </w:pPr>
    </w:p>
    <w:p w14:paraId="6E3FA1B7" w14:textId="7D6E21CE" w:rsidR="00466040" w:rsidRPr="002920B2" w:rsidRDefault="00950EED" w:rsidP="0086477B">
      <w:pPr>
        <w:pStyle w:val="Rubrik"/>
        <w:rPr>
          <w:rStyle w:val="Stark"/>
          <w:sz w:val="40"/>
          <w:szCs w:val="40"/>
        </w:rPr>
      </w:pPr>
      <w:r>
        <w:rPr>
          <w:rStyle w:val="Stark"/>
          <w:sz w:val="40"/>
          <w:szCs w:val="40"/>
        </w:rPr>
        <w:t xml:space="preserve">KURS I ARBETSINRIKTAD </w:t>
      </w:r>
      <w:r w:rsidRPr="004D4F92">
        <w:rPr>
          <w:rStyle w:val="Stark"/>
          <w:sz w:val="40"/>
          <w:szCs w:val="40"/>
        </w:rPr>
        <w:t>RE</w:t>
      </w:r>
      <w:r>
        <w:rPr>
          <w:rStyle w:val="Stark"/>
          <w:sz w:val="40"/>
          <w:szCs w:val="40"/>
        </w:rPr>
        <w:t>HABILITERING</w:t>
      </w:r>
      <w:r w:rsidRPr="004D4F92">
        <w:rPr>
          <w:rStyle w:val="Stark"/>
          <w:sz w:val="40"/>
          <w:szCs w:val="40"/>
        </w:rPr>
        <w:t xml:space="preserve"> RTW (</w:t>
      </w:r>
      <w:proofErr w:type="spellStart"/>
      <w:r w:rsidRPr="004D4F92">
        <w:rPr>
          <w:rStyle w:val="Stark"/>
          <w:sz w:val="40"/>
          <w:szCs w:val="40"/>
        </w:rPr>
        <w:t>Return</w:t>
      </w:r>
      <w:proofErr w:type="spellEnd"/>
      <w:r w:rsidRPr="004D4F92">
        <w:rPr>
          <w:rStyle w:val="Stark"/>
          <w:sz w:val="40"/>
          <w:szCs w:val="40"/>
        </w:rPr>
        <w:t xml:space="preserve"> To </w:t>
      </w:r>
      <w:proofErr w:type="spellStart"/>
      <w:r w:rsidRPr="004D4F92">
        <w:rPr>
          <w:rStyle w:val="Stark"/>
          <w:sz w:val="40"/>
          <w:szCs w:val="40"/>
        </w:rPr>
        <w:t>Work</w:t>
      </w:r>
      <w:proofErr w:type="spellEnd"/>
      <w:r w:rsidRPr="004D4F92">
        <w:rPr>
          <w:rStyle w:val="Stark"/>
          <w:sz w:val="40"/>
          <w:szCs w:val="40"/>
        </w:rPr>
        <w:t xml:space="preserve">) </w:t>
      </w:r>
      <w:r>
        <w:rPr>
          <w:rStyle w:val="Stark"/>
          <w:sz w:val="40"/>
          <w:szCs w:val="40"/>
        </w:rPr>
        <w:t>20</w:t>
      </w:r>
      <w:r w:rsidR="00262585">
        <w:rPr>
          <w:rStyle w:val="Stark"/>
          <w:sz w:val="40"/>
          <w:szCs w:val="40"/>
        </w:rPr>
        <w:t>2</w:t>
      </w:r>
      <w:r w:rsidR="00551992">
        <w:rPr>
          <w:rStyle w:val="Stark"/>
          <w:sz w:val="40"/>
          <w:szCs w:val="40"/>
        </w:rPr>
        <w:t>1</w:t>
      </w:r>
      <w:r w:rsidR="007E5A69">
        <w:rPr>
          <w:rStyle w:val="Stark"/>
          <w:sz w:val="40"/>
          <w:szCs w:val="40"/>
        </w:rPr>
        <w:t xml:space="preserve"> </w:t>
      </w:r>
      <w:r w:rsidR="002920B2" w:rsidRPr="002920B2">
        <w:rPr>
          <w:rStyle w:val="Stark"/>
          <w:sz w:val="40"/>
          <w:szCs w:val="40"/>
        </w:rPr>
        <w:t>Schema</w:t>
      </w:r>
    </w:p>
    <w:p w14:paraId="0DCC4758" w14:textId="4588B98F" w:rsidR="00047FB3" w:rsidRDefault="00C854F5" w:rsidP="002920B2">
      <w:pPr>
        <w:pStyle w:val="Ingetavstnd"/>
        <w:rPr>
          <w:rStyle w:val="Stark"/>
          <w:sz w:val="28"/>
          <w:szCs w:val="28"/>
        </w:rPr>
      </w:pPr>
      <w:r w:rsidRPr="002920B2">
        <w:rPr>
          <w:rStyle w:val="Stark"/>
          <w:sz w:val="28"/>
          <w:szCs w:val="28"/>
        </w:rPr>
        <w:t>Dag 1</w:t>
      </w:r>
      <w:r w:rsidR="0023293D">
        <w:rPr>
          <w:rStyle w:val="Stark"/>
          <w:sz w:val="28"/>
          <w:szCs w:val="28"/>
        </w:rPr>
        <w:t xml:space="preserve"> (o</w:t>
      </w:r>
      <w:r w:rsidR="00197BE6" w:rsidRPr="002920B2">
        <w:rPr>
          <w:rStyle w:val="Stark"/>
          <w:sz w:val="28"/>
          <w:szCs w:val="28"/>
        </w:rPr>
        <w:t xml:space="preserve">nsdag </w:t>
      </w:r>
      <w:r w:rsidR="00262585">
        <w:rPr>
          <w:rStyle w:val="Stark"/>
          <w:sz w:val="28"/>
          <w:szCs w:val="28"/>
        </w:rPr>
        <w:t>2</w:t>
      </w:r>
      <w:r w:rsidR="00551992">
        <w:rPr>
          <w:rStyle w:val="Stark"/>
          <w:sz w:val="28"/>
          <w:szCs w:val="28"/>
        </w:rPr>
        <w:t>7</w:t>
      </w:r>
      <w:r w:rsidR="00197BE6" w:rsidRPr="002920B2">
        <w:rPr>
          <w:rStyle w:val="Stark"/>
          <w:sz w:val="28"/>
          <w:szCs w:val="28"/>
        </w:rPr>
        <w:t xml:space="preserve"> januari)</w:t>
      </w:r>
      <w:r w:rsidR="00556CA6">
        <w:rPr>
          <w:rStyle w:val="Stark"/>
          <w:sz w:val="28"/>
          <w:szCs w:val="28"/>
        </w:rPr>
        <w:t>, Läkarförbundet lokal Bröstkorgen pl. 3</w:t>
      </w:r>
    </w:p>
    <w:p w14:paraId="1A2BC8DE" w14:textId="6B81692C" w:rsidR="0060440E" w:rsidRPr="002920B2" w:rsidRDefault="00551992" w:rsidP="002920B2">
      <w:pPr>
        <w:pStyle w:val="Ingetavstnd"/>
        <w:rPr>
          <w:rStyle w:val="Stark"/>
          <w:sz w:val="28"/>
          <w:szCs w:val="28"/>
        </w:rPr>
      </w:pPr>
      <w:r>
        <w:rPr>
          <w:rStyle w:val="Stark"/>
          <w:sz w:val="28"/>
          <w:szCs w:val="28"/>
        </w:rPr>
        <w:t xml:space="preserve">Företagshälsovårdens roll och förmåga i </w:t>
      </w:r>
      <w:proofErr w:type="spellStart"/>
      <w:r>
        <w:rPr>
          <w:rStyle w:val="Stark"/>
          <w:sz w:val="28"/>
          <w:szCs w:val="28"/>
        </w:rPr>
        <w:t>rehabarbete</w:t>
      </w:r>
      <w:proofErr w:type="spellEnd"/>
      <w:r>
        <w:rPr>
          <w:rStyle w:val="Stark"/>
          <w:sz w:val="28"/>
          <w:szCs w:val="28"/>
        </w:rPr>
        <w:t>. Vad vet vi?</w:t>
      </w:r>
    </w:p>
    <w:p w14:paraId="1CC5A8F8" w14:textId="77777777" w:rsidR="000A6E6D" w:rsidRPr="007E02C9" w:rsidRDefault="000A6E6D">
      <w:pPr>
        <w:spacing w:after="0" w:line="240" w:lineRule="auto"/>
        <w:rPr>
          <w:rFonts w:eastAsia="Times New Roman" w:cs="Calibri"/>
          <w:b/>
          <w:szCs w:val="24"/>
          <w:lang w:eastAsia="sv-SE"/>
        </w:rPr>
      </w:pPr>
    </w:p>
    <w:tbl>
      <w:tblPr>
        <w:tblStyle w:val="Ljuslista-dekorfrg1"/>
        <w:tblW w:w="9771" w:type="dxa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787"/>
        <w:gridCol w:w="22"/>
        <w:gridCol w:w="7262"/>
        <w:gridCol w:w="1700"/>
      </w:tblGrid>
      <w:tr w:rsidR="005C3952" w:rsidRPr="003214B2" w14:paraId="391AB50F" w14:textId="3DBC5167" w:rsidTr="00C56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14:paraId="711C3890" w14:textId="35A3D123" w:rsidR="005C3952" w:rsidRPr="00E265BB" w:rsidRDefault="005C3952">
            <w:pPr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Tid</w:t>
            </w:r>
          </w:p>
        </w:tc>
        <w:tc>
          <w:tcPr>
            <w:tcW w:w="7284" w:type="dxa"/>
            <w:gridSpan w:val="2"/>
          </w:tcPr>
          <w:p w14:paraId="62B2D0A4" w14:textId="45A3E8DD" w:rsidR="005C3952" w:rsidRPr="003214B2" w:rsidRDefault="005C3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Cs w:val="24"/>
                <w:lang w:eastAsia="sv-SE"/>
              </w:rPr>
            </w:pPr>
            <w:r>
              <w:rPr>
                <w:rFonts w:eastAsia="Times New Roman" w:cs="Calibri"/>
                <w:i/>
                <w:szCs w:val="24"/>
                <w:lang w:eastAsia="sv-SE"/>
              </w:rPr>
              <w:t>Ämne</w:t>
            </w:r>
          </w:p>
        </w:tc>
        <w:tc>
          <w:tcPr>
            <w:tcW w:w="1700" w:type="dxa"/>
          </w:tcPr>
          <w:p w14:paraId="00FB05D0" w14:textId="3C294598" w:rsidR="005C3952" w:rsidRPr="003214B2" w:rsidRDefault="005C3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i/>
                <w:szCs w:val="24"/>
                <w:lang w:eastAsia="sv-SE"/>
              </w:rPr>
            </w:pPr>
            <w:r>
              <w:rPr>
                <w:rFonts w:eastAsia="Times New Roman" w:cs="Calibri"/>
                <w:b w:val="0"/>
                <w:i/>
                <w:szCs w:val="24"/>
                <w:lang w:eastAsia="sv-SE"/>
              </w:rPr>
              <w:t>Föreläsare</w:t>
            </w:r>
          </w:p>
        </w:tc>
      </w:tr>
      <w:tr w:rsidR="005C3952" w:rsidRPr="003214B2" w14:paraId="433C2E5D" w14:textId="4A5403EC" w:rsidTr="00C5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5EFEE09" w14:textId="575E64EF" w:rsidR="005C3952" w:rsidRPr="00643E98" w:rsidRDefault="005C3952">
            <w:pPr>
              <w:rPr>
                <w:rFonts w:eastAsia="Times New Roman" w:cs="Calibri"/>
                <w:szCs w:val="24"/>
                <w:lang w:eastAsia="sv-SE"/>
              </w:rPr>
            </w:pPr>
            <w:r w:rsidRPr="00643E98">
              <w:rPr>
                <w:rFonts w:eastAsia="Times New Roman" w:cs="Calibri"/>
                <w:szCs w:val="24"/>
                <w:lang w:eastAsia="sv-SE"/>
              </w:rPr>
              <w:t>08.30</w:t>
            </w:r>
          </w:p>
        </w:tc>
        <w:tc>
          <w:tcPr>
            <w:tcW w:w="72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08BB519" w14:textId="77777777" w:rsidR="005C3952" w:rsidRPr="00C04EDD" w:rsidRDefault="005C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i/>
                <w:szCs w:val="24"/>
                <w:lang w:eastAsia="sv-SE"/>
              </w:rPr>
            </w:pPr>
            <w:r w:rsidRPr="00C04EDD">
              <w:rPr>
                <w:rFonts w:eastAsia="Times New Roman" w:cs="Calibri"/>
                <w:b/>
                <w:i/>
                <w:szCs w:val="24"/>
                <w:lang w:eastAsia="sv-SE"/>
              </w:rPr>
              <w:t>Samling med kaffe och smörgås</w:t>
            </w:r>
          </w:p>
        </w:tc>
        <w:tc>
          <w:tcPr>
            <w:tcW w:w="17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AAF5427" w14:textId="40E51601" w:rsidR="005C3952" w:rsidRPr="003214B2" w:rsidRDefault="005C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i/>
                <w:szCs w:val="24"/>
                <w:lang w:eastAsia="sv-SE"/>
              </w:rPr>
            </w:pPr>
          </w:p>
        </w:tc>
      </w:tr>
      <w:tr w:rsidR="005C3952" w:rsidRPr="00FA0764" w14:paraId="14294A50" w14:textId="1B955D3F" w:rsidTr="00C56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14:paraId="347C1845" w14:textId="1E82C245" w:rsidR="005C3952" w:rsidRPr="00643E98" w:rsidRDefault="005C3952">
            <w:pPr>
              <w:rPr>
                <w:rFonts w:eastAsia="Times New Roman" w:cs="Calibri"/>
                <w:b w:val="0"/>
                <w:szCs w:val="24"/>
                <w:lang w:eastAsia="sv-SE"/>
              </w:rPr>
            </w:pPr>
            <w:r w:rsidRPr="00643E98">
              <w:rPr>
                <w:rFonts w:eastAsia="Times New Roman" w:cs="Calibri"/>
                <w:b w:val="0"/>
                <w:szCs w:val="24"/>
                <w:lang w:eastAsia="sv-SE"/>
              </w:rPr>
              <w:t>09.00</w:t>
            </w:r>
          </w:p>
        </w:tc>
        <w:tc>
          <w:tcPr>
            <w:tcW w:w="7284" w:type="dxa"/>
            <w:gridSpan w:val="2"/>
          </w:tcPr>
          <w:p w14:paraId="17BBE6A9" w14:textId="5256F54A" w:rsidR="005C3952" w:rsidRDefault="005C3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 xml:space="preserve">Inledning och </w:t>
            </w:r>
            <w:r w:rsidR="00556CA6">
              <w:rPr>
                <w:rFonts w:eastAsia="Times New Roman" w:cs="Calibri"/>
                <w:szCs w:val="24"/>
                <w:lang w:eastAsia="sv-SE"/>
              </w:rPr>
              <w:t xml:space="preserve">gruppens </w:t>
            </w:r>
            <w:r>
              <w:rPr>
                <w:rFonts w:eastAsia="Times New Roman" w:cs="Calibri"/>
                <w:szCs w:val="24"/>
                <w:lang w:eastAsia="sv-SE"/>
              </w:rPr>
              <w:t xml:space="preserve">förväntningar   </w:t>
            </w:r>
          </w:p>
        </w:tc>
        <w:tc>
          <w:tcPr>
            <w:tcW w:w="1700" w:type="dxa"/>
          </w:tcPr>
          <w:p w14:paraId="1E8CA1D6" w14:textId="2E570858" w:rsidR="005C3952" w:rsidRPr="00485A0A" w:rsidRDefault="005C3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 w:rsidRPr="00485A0A">
              <w:rPr>
                <w:rFonts w:eastAsia="Times New Roman" w:cs="Calibri"/>
                <w:szCs w:val="24"/>
                <w:lang w:eastAsia="sv-SE"/>
              </w:rPr>
              <w:t>BGD</w:t>
            </w:r>
          </w:p>
        </w:tc>
      </w:tr>
      <w:tr w:rsidR="005C3952" w:rsidRPr="00FA0764" w14:paraId="4E50862C" w14:textId="4F7AF64E" w:rsidTr="00C5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89B7C32" w14:textId="7ECCB73E" w:rsidR="005C3952" w:rsidRPr="00643E98" w:rsidRDefault="005C3952" w:rsidP="00F2307B">
            <w:pPr>
              <w:rPr>
                <w:rFonts w:eastAsia="Times New Roman" w:cs="Calibri"/>
                <w:b w:val="0"/>
                <w:szCs w:val="24"/>
                <w:lang w:eastAsia="sv-SE"/>
              </w:rPr>
            </w:pPr>
            <w:r>
              <w:rPr>
                <w:rFonts w:eastAsia="Times New Roman" w:cs="Calibri"/>
                <w:b w:val="0"/>
                <w:szCs w:val="24"/>
                <w:lang w:eastAsia="sv-SE"/>
              </w:rPr>
              <w:t>10.00</w:t>
            </w:r>
          </w:p>
        </w:tc>
        <w:tc>
          <w:tcPr>
            <w:tcW w:w="72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FF8942E" w14:textId="4C3B6766" w:rsidR="005C3952" w:rsidRDefault="005C3952" w:rsidP="00F23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 w:rsidRPr="00A3768A">
              <w:rPr>
                <w:rFonts w:eastAsia="Times New Roman" w:cs="Calibri"/>
                <w:szCs w:val="24"/>
                <w:lang w:eastAsia="sv-SE"/>
              </w:rPr>
              <w:t>Vad</w:t>
            </w:r>
            <w:r>
              <w:rPr>
                <w:rFonts w:eastAsia="Times New Roman" w:cs="Calibri"/>
                <w:szCs w:val="24"/>
                <w:lang w:eastAsia="sv-SE"/>
              </w:rPr>
              <w:t xml:space="preserve"> </w:t>
            </w:r>
            <w:r w:rsidRPr="00A3768A">
              <w:rPr>
                <w:rFonts w:eastAsia="Times New Roman" w:cs="Calibri"/>
                <w:szCs w:val="24"/>
                <w:lang w:eastAsia="sv-SE"/>
              </w:rPr>
              <w:t>utmärker friska företag när det gäller rehabilitering?</w:t>
            </w:r>
            <w:r>
              <w:rPr>
                <w:rFonts w:eastAsia="Times New Roman" w:cs="Calibri"/>
                <w:szCs w:val="24"/>
                <w:lang w:eastAsia="sv-SE"/>
              </w:rPr>
              <w:t xml:space="preserve">                                       </w:t>
            </w:r>
          </w:p>
        </w:tc>
        <w:tc>
          <w:tcPr>
            <w:tcW w:w="17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599906" w14:textId="1DFA93F7" w:rsidR="005C3952" w:rsidRDefault="005C3952" w:rsidP="00F23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Magnus Svartengren</w:t>
            </w:r>
          </w:p>
        </w:tc>
      </w:tr>
      <w:tr w:rsidR="005C3952" w:rsidRPr="00FA0764" w14:paraId="36D39DB0" w14:textId="3C9A1D25" w:rsidTr="00C56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14:paraId="1FDED6EA" w14:textId="101114D9" w:rsidR="005C3952" w:rsidRPr="00643E98" w:rsidRDefault="005C3952" w:rsidP="00F2307B">
            <w:pPr>
              <w:rPr>
                <w:rFonts w:eastAsia="Times New Roman" w:cs="Calibri"/>
                <w:b w:val="0"/>
                <w:szCs w:val="24"/>
                <w:lang w:eastAsia="sv-SE"/>
              </w:rPr>
            </w:pPr>
            <w:r w:rsidRPr="00643E98">
              <w:rPr>
                <w:rFonts w:eastAsia="Times New Roman" w:cs="Calibri"/>
                <w:b w:val="0"/>
                <w:szCs w:val="24"/>
                <w:lang w:eastAsia="sv-SE"/>
              </w:rPr>
              <w:t>10.</w:t>
            </w:r>
            <w:r>
              <w:rPr>
                <w:rFonts w:eastAsia="Times New Roman" w:cs="Calibri"/>
                <w:b w:val="0"/>
                <w:szCs w:val="24"/>
                <w:lang w:eastAsia="sv-SE"/>
              </w:rPr>
              <w:t>50</w:t>
            </w:r>
          </w:p>
        </w:tc>
        <w:tc>
          <w:tcPr>
            <w:tcW w:w="7284" w:type="dxa"/>
            <w:gridSpan w:val="2"/>
          </w:tcPr>
          <w:p w14:paraId="42E782DC" w14:textId="4174B82E" w:rsidR="005C3952" w:rsidRPr="00A3768A" w:rsidRDefault="005C3952" w:rsidP="00F23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Bensträckare</w:t>
            </w:r>
          </w:p>
        </w:tc>
        <w:tc>
          <w:tcPr>
            <w:tcW w:w="1700" w:type="dxa"/>
          </w:tcPr>
          <w:p w14:paraId="46940012" w14:textId="77777777" w:rsidR="005C3952" w:rsidRPr="00485A0A" w:rsidRDefault="005C3952" w:rsidP="00F23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</w:p>
        </w:tc>
      </w:tr>
      <w:tr w:rsidR="005C3952" w:rsidRPr="00FA0764" w14:paraId="5A3E5659" w14:textId="11B3F963" w:rsidTr="00C5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B7546E" w14:textId="1C725634" w:rsidR="005C3952" w:rsidRPr="00643E98" w:rsidRDefault="005C3952" w:rsidP="00F2307B">
            <w:pPr>
              <w:rPr>
                <w:rFonts w:eastAsia="Times New Roman" w:cs="Calibri"/>
                <w:b w:val="0"/>
                <w:szCs w:val="24"/>
                <w:lang w:eastAsia="sv-SE"/>
              </w:rPr>
            </w:pPr>
            <w:r>
              <w:rPr>
                <w:rFonts w:eastAsia="Times New Roman" w:cs="Calibri"/>
                <w:b w:val="0"/>
                <w:szCs w:val="24"/>
                <w:lang w:eastAsia="sv-SE"/>
              </w:rPr>
              <w:t>11.00</w:t>
            </w:r>
          </w:p>
        </w:tc>
        <w:tc>
          <w:tcPr>
            <w:tcW w:w="72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252EE1AB" w14:textId="53954AD9" w:rsidR="005C3952" w:rsidRDefault="005C3952" w:rsidP="00F23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Vad är arbetslivsinriktad rehabilitering? Vad vet vi säkert? Evidens?</w:t>
            </w:r>
          </w:p>
        </w:tc>
        <w:tc>
          <w:tcPr>
            <w:tcW w:w="17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943192" w14:textId="24E5D042" w:rsidR="005C3952" w:rsidRDefault="005C3952" w:rsidP="00F23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Magnus Svartengren</w:t>
            </w:r>
          </w:p>
        </w:tc>
      </w:tr>
      <w:tr w:rsidR="005C3952" w:rsidRPr="002920B2" w14:paraId="44A9FA29" w14:textId="6666AACF" w:rsidTr="00C56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14:paraId="3039F6EA" w14:textId="50B5A9FA" w:rsidR="005C3952" w:rsidRPr="00643E98" w:rsidRDefault="005C3952" w:rsidP="00F2307B">
            <w:pPr>
              <w:rPr>
                <w:rFonts w:eastAsia="Times New Roman" w:cs="Calibri"/>
                <w:szCs w:val="24"/>
                <w:lang w:eastAsia="sv-SE"/>
              </w:rPr>
            </w:pPr>
            <w:r w:rsidRPr="00643E98">
              <w:rPr>
                <w:rFonts w:eastAsia="Times New Roman" w:cs="Calibri"/>
                <w:szCs w:val="24"/>
                <w:lang w:eastAsia="sv-SE"/>
              </w:rPr>
              <w:t>12.</w:t>
            </w:r>
            <w:r>
              <w:rPr>
                <w:rFonts w:eastAsia="Times New Roman" w:cs="Calibri"/>
                <w:szCs w:val="24"/>
                <w:lang w:eastAsia="sv-SE"/>
              </w:rPr>
              <w:t>30</w:t>
            </w:r>
          </w:p>
        </w:tc>
        <w:tc>
          <w:tcPr>
            <w:tcW w:w="7284" w:type="dxa"/>
            <w:gridSpan w:val="2"/>
          </w:tcPr>
          <w:p w14:paraId="3AC22D80" w14:textId="77777777" w:rsidR="005C3952" w:rsidRPr="004A1E4F" w:rsidRDefault="005C3952" w:rsidP="00F23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i/>
                <w:szCs w:val="24"/>
                <w:lang w:eastAsia="sv-SE"/>
              </w:rPr>
            </w:pPr>
            <w:r w:rsidRPr="004A1E4F">
              <w:rPr>
                <w:rFonts w:eastAsia="Times New Roman" w:cs="Calibri"/>
                <w:b/>
                <w:i/>
                <w:szCs w:val="24"/>
                <w:lang w:eastAsia="sv-SE"/>
              </w:rPr>
              <w:t xml:space="preserve">Lunch </w:t>
            </w:r>
          </w:p>
        </w:tc>
        <w:tc>
          <w:tcPr>
            <w:tcW w:w="1700" w:type="dxa"/>
          </w:tcPr>
          <w:p w14:paraId="46584DB5" w14:textId="4CC52938" w:rsidR="005C3952" w:rsidRPr="00C5628D" w:rsidRDefault="005C3952" w:rsidP="00F23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i/>
                <w:szCs w:val="24"/>
                <w:lang w:eastAsia="sv-SE"/>
              </w:rPr>
            </w:pPr>
            <w:r w:rsidRPr="00C5628D">
              <w:rPr>
                <w:rFonts w:eastAsia="Times New Roman" w:cs="Calibri"/>
                <w:b/>
                <w:bCs/>
                <w:i/>
                <w:szCs w:val="24"/>
                <w:lang w:eastAsia="sv-SE"/>
              </w:rPr>
              <w:t>Villagatan 5</w:t>
            </w:r>
          </w:p>
        </w:tc>
      </w:tr>
      <w:tr w:rsidR="005C3952" w:rsidRPr="00FA0764" w14:paraId="5D1B3F99" w14:textId="23EBE7FD" w:rsidTr="00C5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14:paraId="48819146" w14:textId="79B882F2" w:rsidR="005C3952" w:rsidRPr="00643E98" w:rsidRDefault="005C3952" w:rsidP="00F2307B">
            <w:pPr>
              <w:rPr>
                <w:rFonts w:eastAsia="Times New Roman" w:cs="Calibri"/>
                <w:b w:val="0"/>
                <w:szCs w:val="24"/>
                <w:lang w:eastAsia="sv-SE"/>
              </w:rPr>
            </w:pPr>
            <w:r w:rsidRPr="00643E98">
              <w:rPr>
                <w:rFonts w:eastAsia="Times New Roman" w:cs="Calibri"/>
                <w:b w:val="0"/>
                <w:szCs w:val="24"/>
                <w:lang w:eastAsia="sv-SE"/>
              </w:rPr>
              <w:t>13.30</w:t>
            </w:r>
            <w:r>
              <w:rPr>
                <w:rFonts w:eastAsia="Times New Roman" w:cs="Calibri"/>
                <w:b w:val="0"/>
                <w:szCs w:val="24"/>
                <w:lang w:eastAsia="sv-SE"/>
              </w:rPr>
              <w:t xml:space="preserve">     </w:t>
            </w:r>
          </w:p>
        </w:tc>
        <w:tc>
          <w:tcPr>
            <w:tcW w:w="7284" w:type="dxa"/>
            <w:gridSpan w:val="2"/>
          </w:tcPr>
          <w:p w14:paraId="6DAFF448" w14:textId="44377A4B" w:rsidR="005C3952" w:rsidRDefault="005C3952" w:rsidP="00F23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 xml:space="preserve">Hur ser VD </w:t>
            </w:r>
            <w:r w:rsidR="00556CA6">
              <w:rPr>
                <w:rFonts w:eastAsia="Times New Roman" w:cs="Calibri"/>
                <w:szCs w:val="24"/>
                <w:lang w:eastAsia="sv-SE"/>
              </w:rPr>
              <w:t>för</w:t>
            </w:r>
            <w:r>
              <w:rPr>
                <w:rFonts w:eastAsia="Times New Roman" w:cs="Calibri"/>
                <w:szCs w:val="24"/>
                <w:lang w:eastAsia="sv-SE"/>
              </w:rPr>
              <w:t xml:space="preserve"> Sveriges Företagshälsor på vårt uppdrag?</w:t>
            </w:r>
          </w:p>
          <w:p w14:paraId="2DAF08B1" w14:textId="153A908B" w:rsidR="00566CAF" w:rsidRPr="00FA0764" w:rsidRDefault="00566CAF" w:rsidP="00F23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Hur är det när det fungerar som bäst?</w:t>
            </w:r>
          </w:p>
        </w:tc>
        <w:tc>
          <w:tcPr>
            <w:tcW w:w="1700" w:type="dxa"/>
          </w:tcPr>
          <w:p w14:paraId="2EED351C" w14:textId="09C58CEA" w:rsidR="005C3952" w:rsidRPr="00FA0764" w:rsidRDefault="005C3952" w:rsidP="00F23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Peter Munck</w:t>
            </w:r>
          </w:p>
        </w:tc>
      </w:tr>
      <w:tr w:rsidR="005C3952" w:rsidRPr="000A6E6D" w14:paraId="67098BD6" w14:textId="71B2EE28" w:rsidTr="00C56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14:paraId="7963B4E8" w14:textId="1125E8A6" w:rsidR="005C3952" w:rsidRPr="00643E98" w:rsidRDefault="005C3952" w:rsidP="00F2307B">
            <w:pPr>
              <w:rPr>
                <w:rFonts w:eastAsia="Times New Roman" w:cs="Calibri"/>
                <w:szCs w:val="24"/>
                <w:lang w:eastAsia="sv-SE"/>
              </w:rPr>
            </w:pPr>
            <w:r w:rsidRPr="00643E98">
              <w:rPr>
                <w:rFonts w:eastAsia="Times New Roman" w:cs="Calibri"/>
                <w:szCs w:val="24"/>
                <w:lang w:eastAsia="sv-SE"/>
              </w:rPr>
              <w:t>14.30</w:t>
            </w:r>
          </w:p>
        </w:tc>
        <w:tc>
          <w:tcPr>
            <w:tcW w:w="7284" w:type="dxa"/>
            <w:gridSpan w:val="2"/>
          </w:tcPr>
          <w:p w14:paraId="012030CE" w14:textId="77777777" w:rsidR="005C3952" w:rsidRPr="004A1E4F" w:rsidRDefault="005C3952" w:rsidP="00F23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i/>
                <w:szCs w:val="24"/>
                <w:lang w:eastAsia="sv-SE"/>
              </w:rPr>
            </w:pPr>
            <w:r w:rsidRPr="004A1E4F">
              <w:rPr>
                <w:rFonts w:eastAsia="Times New Roman" w:cs="Calibri"/>
                <w:b/>
                <w:i/>
                <w:szCs w:val="24"/>
                <w:lang w:eastAsia="sv-SE"/>
              </w:rPr>
              <w:t>Kaffe</w:t>
            </w:r>
          </w:p>
        </w:tc>
        <w:tc>
          <w:tcPr>
            <w:tcW w:w="1700" w:type="dxa"/>
          </w:tcPr>
          <w:p w14:paraId="4AFD0083" w14:textId="77777777" w:rsidR="005C3952" w:rsidRPr="000A6E6D" w:rsidRDefault="005C3952" w:rsidP="00F23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Cs w:val="24"/>
                <w:lang w:eastAsia="sv-SE"/>
              </w:rPr>
            </w:pPr>
          </w:p>
        </w:tc>
      </w:tr>
      <w:tr w:rsidR="005C3952" w:rsidRPr="00FA0764" w14:paraId="28B26235" w14:textId="2ABB97FC" w:rsidTr="00C5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CEAEBF1" w14:textId="7C44B660" w:rsidR="005C3952" w:rsidRDefault="005C3952" w:rsidP="002D6449">
            <w:pPr>
              <w:rPr>
                <w:rFonts w:eastAsia="Times New Roman" w:cs="Calibri"/>
                <w:bCs w:val="0"/>
                <w:szCs w:val="24"/>
                <w:lang w:eastAsia="sv-SE"/>
              </w:rPr>
            </w:pPr>
            <w:r w:rsidRPr="00643E98">
              <w:rPr>
                <w:rFonts w:eastAsia="Times New Roman" w:cs="Calibri"/>
                <w:b w:val="0"/>
                <w:szCs w:val="24"/>
                <w:lang w:eastAsia="sv-SE"/>
              </w:rPr>
              <w:t>15.00</w:t>
            </w:r>
            <w:r w:rsidR="00C5628D">
              <w:rPr>
                <w:rFonts w:eastAsia="Times New Roman" w:cs="Calibri"/>
                <w:b w:val="0"/>
                <w:szCs w:val="24"/>
                <w:lang w:eastAsia="sv-SE"/>
              </w:rPr>
              <w:t>-</w:t>
            </w:r>
          </w:p>
          <w:p w14:paraId="74468BC6" w14:textId="0776B78A" w:rsidR="005C3952" w:rsidRPr="00643E98" w:rsidRDefault="005C3952" w:rsidP="002D6449">
            <w:pPr>
              <w:rPr>
                <w:rFonts w:eastAsia="Times New Roman" w:cs="Calibri"/>
                <w:b w:val="0"/>
                <w:szCs w:val="24"/>
                <w:lang w:eastAsia="sv-SE"/>
              </w:rPr>
            </w:pPr>
            <w:r>
              <w:rPr>
                <w:rFonts w:eastAsia="Times New Roman" w:cs="Calibri"/>
                <w:b w:val="0"/>
                <w:szCs w:val="24"/>
                <w:lang w:eastAsia="sv-SE"/>
              </w:rPr>
              <w:t>16</w:t>
            </w:r>
            <w:r w:rsidR="00556CA6">
              <w:rPr>
                <w:rFonts w:eastAsia="Times New Roman" w:cs="Calibri"/>
                <w:b w:val="0"/>
                <w:szCs w:val="24"/>
                <w:lang w:eastAsia="sv-SE"/>
              </w:rPr>
              <w:t>.</w:t>
            </w:r>
            <w:r>
              <w:rPr>
                <w:rFonts w:eastAsia="Times New Roman" w:cs="Calibri"/>
                <w:b w:val="0"/>
                <w:szCs w:val="24"/>
                <w:lang w:eastAsia="sv-SE"/>
              </w:rPr>
              <w:t>30</w:t>
            </w:r>
          </w:p>
        </w:tc>
        <w:tc>
          <w:tcPr>
            <w:tcW w:w="728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16D0E82" w14:textId="6E266E8C" w:rsidR="005C3952" w:rsidRDefault="005C3952" w:rsidP="005C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Hur ser chefen på vad som är svårt med rehab? Vad behöver chefen få hjälp med av oss?</w:t>
            </w:r>
            <w:r w:rsidR="00566CAF">
              <w:rPr>
                <w:rFonts w:eastAsia="Times New Roman" w:cs="Calibri"/>
                <w:szCs w:val="24"/>
                <w:lang w:eastAsia="sv-SE"/>
              </w:rPr>
              <w:t xml:space="preserve"> Hur är det när samarbetet fungerar som bäst?</w:t>
            </w:r>
          </w:p>
        </w:tc>
        <w:tc>
          <w:tcPr>
            <w:tcW w:w="17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FD27A80" w14:textId="07537487" w:rsidR="005C3952" w:rsidRDefault="00566CAF" w:rsidP="002D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Fredrik Westerlund</w:t>
            </w:r>
          </w:p>
        </w:tc>
      </w:tr>
      <w:tr w:rsidR="005C3952" w14:paraId="231491A3" w14:textId="221D38F4" w:rsidTr="00C56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" w:type="dxa"/>
            <w:gridSpan w:val="2"/>
          </w:tcPr>
          <w:p w14:paraId="170B031C" w14:textId="03D02952" w:rsidR="005C3952" w:rsidRPr="00D572C4" w:rsidRDefault="005C3952" w:rsidP="002D6449">
            <w:pPr>
              <w:rPr>
                <w:rFonts w:eastAsia="Times New Roman" w:cs="Calibri"/>
                <w:b w:val="0"/>
                <w:szCs w:val="24"/>
                <w:lang w:eastAsia="sv-SE"/>
              </w:rPr>
            </w:pPr>
            <w:r w:rsidRPr="00D572C4">
              <w:rPr>
                <w:rFonts w:eastAsia="Times New Roman" w:cs="Calibri"/>
                <w:szCs w:val="24"/>
                <w:lang w:eastAsia="sv-SE"/>
              </w:rPr>
              <w:t>1</w:t>
            </w:r>
            <w:r>
              <w:rPr>
                <w:rFonts w:eastAsia="Times New Roman" w:cs="Calibri"/>
                <w:szCs w:val="24"/>
                <w:lang w:eastAsia="sv-SE"/>
              </w:rPr>
              <w:t>8</w:t>
            </w:r>
            <w:r w:rsidRPr="00D572C4">
              <w:rPr>
                <w:rFonts w:eastAsia="Times New Roman" w:cs="Calibri"/>
                <w:szCs w:val="24"/>
                <w:lang w:eastAsia="sv-SE"/>
              </w:rPr>
              <w:t>.</w:t>
            </w:r>
            <w:r>
              <w:rPr>
                <w:rFonts w:eastAsia="Times New Roman" w:cs="Calibri"/>
                <w:szCs w:val="24"/>
                <w:lang w:eastAsia="sv-SE"/>
              </w:rPr>
              <w:t>3</w:t>
            </w:r>
            <w:r w:rsidRPr="00D572C4">
              <w:rPr>
                <w:rFonts w:eastAsia="Times New Roman" w:cs="Calibri"/>
                <w:szCs w:val="24"/>
                <w:lang w:eastAsia="sv-SE"/>
              </w:rPr>
              <w:t>0</w:t>
            </w:r>
          </w:p>
        </w:tc>
        <w:tc>
          <w:tcPr>
            <w:tcW w:w="7262" w:type="dxa"/>
          </w:tcPr>
          <w:p w14:paraId="1C830079" w14:textId="1DF56391" w:rsidR="005C3952" w:rsidRPr="00401244" w:rsidRDefault="005C3952" w:rsidP="002D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i/>
                <w:szCs w:val="24"/>
                <w:lang w:eastAsia="sv-SE"/>
              </w:rPr>
            </w:pPr>
            <w:r w:rsidRPr="00401244">
              <w:rPr>
                <w:rFonts w:eastAsia="Times New Roman" w:cs="Calibri"/>
                <w:b/>
                <w:i/>
                <w:szCs w:val="24"/>
                <w:lang w:eastAsia="sv-SE"/>
              </w:rPr>
              <w:t>Gemensam kursiddag på läkarförbundet</w:t>
            </w:r>
            <w:r>
              <w:rPr>
                <w:rFonts w:eastAsia="Times New Roman" w:cs="Calibri"/>
                <w:b/>
                <w:i/>
                <w:szCs w:val="24"/>
                <w:lang w:eastAsia="sv-SE"/>
              </w:rPr>
              <w:t>,</w:t>
            </w:r>
            <w:r>
              <w:rPr>
                <w:rFonts w:eastAsia="Times New Roman" w:cs="Calibri"/>
                <w:i/>
                <w:szCs w:val="24"/>
                <w:lang w:eastAsia="sv-SE"/>
              </w:rPr>
              <w:t xml:space="preserve"> </w:t>
            </w:r>
            <w:r w:rsidRPr="00262585">
              <w:rPr>
                <w:rFonts w:eastAsia="Times New Roman" w:cs="Calibri"/>
                <w:b/>
                <w:bCs/>
                <w:i/>
                <w:szCs w:val="24"/>
                <w:lang w:eastAsia="sv-SE"/>
              </w:rPr>
              <w:t>Villagatan 5</w:t>
            </w:r>
            <w:r w:rsidRPr="00401244">
              <w:rPr>
                <w:rFonts w:eastAsia="Times New Roman" w:cs="Calibri"/>
                <w:b/>
                <w:i/>
                <w:szCs w:val="24"/>
                <w:lang w:eastAsia="sv-SE"/>
              </w:rPr>
              <w:t xml:space="preserve"> med efterföljande diskussioner.</w:t>
            </w:r>
          </w:p>
        </w:tc>
        <w:tc>
          <w:tcPr>
            <w:tcW w:w="1700" w:type="dxa"/>
          </w:tcPr>
          <w:p w14:paraId="68B5D761" w14:textId="77777777" w:rsidR="005C3952" w:rsidRDefault="005C3952" w:rsidP="002D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</w:p>
        </w:tc>
      </w:tr>
    </w:tbl>
    <w:p w14:paraId="6FC43A9F" w14:textId="77777777" w:rsidR="00FA0764" w:rsidRPr="007E02C9" w:rsidRDefault="00FA0764">
      <w:pPr>
        <w:spacing w:after="0" w:line="240" w:lineRule="auto"/>
        <w:rPr>
          <w:rFonts w:eastAsia="Times New Roman" w:cs="Calibri"/>
          <w:b/>
          <w:szCs w:val="24"/>
          <w:lang w:eastAsia="sv-SE"/>
        </w:rPr>
      </w:pPr>
    </w:p>
    <w:p w14:paraId="6BD4E843" w14:textId="7184EBC3" w:rsidR="00047FB3" w:rsidRDefault="00C854F5" w:rsidP="002920B2">
      <w:pPr>
        <w:pStyle w:val="Ingetavstnd"/>
        <w:rPr>
          <w:rStyle w:val="Betoning"/>
          <w:b/>
          <w:i w:val="0"/>
          <w:iCs w:val="0"/>
          <w:sz w:val="28"/>
          <w:szCs w:val="28"/>
        </w:rPr>
      </w:pPr>
      <w:r w:rsidRPr="002920B2">
        <w:rPr>
          <w:rStyle w:val="Betoning"/>
          <w:b/>
          <w:i w:val="0"/>
          <w:iCs w:val="0"/>
          <w:sz w:val="28"/>
          <w:szCs w:val="28"/>
        </w:rPr>
        <w:t>Dag 2</w:t>
      </w:r>
      <w:r w:rsidR="00197BE6" w:rsidRPr="002920B2">
        <w:rPr>
          <w:rStyle w:val="Betoning"/>
          <w:b/>
          <w:i w:val="0"/>
          <w:iCs w:val="0"/>
          <w:sz w:val="28"/>
          <w:szCs w:val="28"/>
        </w:rPr>
        <w:t xml:space="preserve"> </w:t>
      </w:r>
      <w:r w:rsidR="006F66B8" w:rsidRPr="002920B2">
        <w:rPr>
          <w:rStyle w:val="Betoning"/>
          <w:b/>
          <w:i w:val="0"/>
          <w:iCs w:val="0"/>
          <w:sz w:val="28"/>
          <w:szCs w:val="28"/>
        </w:rPr>
        <w:t>(</w:t>
      </w:r>
      <w:r w:rsidR="0023293D">
        <w:rPr>
          <w:rStyle w:val="Betoning"/>
          <w:b/>
          <w:i w:val="0"/>
          <w:iCs w:val="0"/>
          <w:sz w:val="28"/>
          <w:szCs w:val="28"/>
        </w:rPr>
        <w:t>t</w:t>
      </w:r>
      <w:r w:rsidR="00355869">
        <w:rPr>
          <w:rStyle w:val="Betoning"/>
          <w:b/>
          <w:i w:val="0"/>
          <w:iCs w:val="0"/>
          <w:sz w:val="28"/>
          <w:szCs w:val="28"/>
        </w:rPr>
        <w:t xml:space="preserve">orsdag </w:t>
      </w:r>
      <w:r w:rsidR="005E058B">
        <w:rPr>
          <w:rStyle w:val="Betoning"/>
          <w:b/>
          <w:i w:val="0"/>
          <w:iCs w:val="0"/>
          <w:sz w:val="28"/>
          <w:szCs w:val="28"/>
        </w:rPr>
        <w:t>28</w:t>
      </w:r>
      <w:r w:rsidR="00197BE6" w:rsidRPr="002920B2">
        <w:rPr>
          <w:rStyle w:val="Betoning"/>
          <w:b/>
          <w:i w:val="0"/>
          <w:iCs w:val="0"/>
          <w:sz w:val="28"/>
          <w:szCs w:val="28"/>
        </w:rPr>
        <w:t xml:space="preserve"> januari</w:t>
      </w:r>
      <w:r w:rsidR="006F66B8" w:rsidRPr="002920B2">
        <w:rPr>
          <w:rStyle w:val="Betoning"/>
          <w:b/>
          <w:i w:val="0"/>
          <w:iCs w:val="0"/>
          <w:sz w:val="28"/>
          <w:szCs w:val="28"/>
        </w:rPr>
        <w:t>)</w:t>
      </w:r>
      <w:r w:rsidR="00556CA6">
        <w:rPr>
          <w:rStyle w:val="Betoning"/>
          <w:b/>
          <w:i w:val="0"/>
          <w:iCs w:val="0"/>
          <w:sz w:val="28"/>
          <w:szCs w:val="28"/>
        </w:rPr>
        <w:t>,</w:t>
      </w:r>
      <w:r w:rsidR="00556CA6" w:rsidRPr="00556CA6">
        <w:rPr>
          <w:rStyle w:val="Stark"/>
          <w:sz w:val="28"/>
          <w:szCs w:val="28"/>
        </w:rPr>
        <w:t xml:space="preserve"> </w:t>
      </w:r>
      <w:r w:rsidR="00556CA6">
        <w:rPr>
          <w:rStyle w:val="Stark"/>
          <w:sz w:val="28"/>
          <w:szCs w:val="28"/>
        </w:rPr>
        <w:t>Läkarförbundet lokal Bröstkorgen pl. 3</w:t>
      </w:r>
    </w:p>
    <w:p w14:paraId="6704938D" w14:textId="4611CBE9" w:rsidR="005E058B" w:rsidRDefault="005E058B" w:rsidP="002920B2">
      <w:pPr>
        <w:pStyle w:val="Ingetavstnd"/>
        <w:rPr>
          <w:rStyle w:val="Betoning"/>
          <w:b/>
          <w:i w:val="0"/>
          <w:iCs w:val="0"/>
          <w:sz w:val="28"/>
          <w:szCs w:val="28"/>
        </w:rPr>
      </w:pPr>
      <w:r>
        <w:rPr>
          <w:rStyle w:val="Betoning"/>
          <w:b/>
          <w:i w:val="0"/>
          <w:iCs w:val="0"/>
          <w:sz w:val="28"/>
          <w:szCs w:val="28"/>
        </w:rPr>
        <w:t>Arbetsförmåg</w:t>
      </w:r>
      <w:r w:rsidR="00BD5B6A">
        <w:rPr>
          <w:rStyle w:val="Betoning"/>
          <w:b/>
          <w:i w:val="0"/>
          <w:iCs w:val="0"/>
          <w:sz w:val="28"/>
          <w:szCs w:val="28"/>
        </w:rPr>
        <w:t>a i olika sammanhang</w:t>
      </w:r>
    </w:p>
    <w:p w14:paraId="7391809B" w14:textId="655DD086" w:rsidR="0060440E" w:rsidRDefault="0060440E">
      <w:pPr>
        <w:spacing w:after="0" w:line="240" w:lineRule="auto"/>
        <w:rPr>
          <w:rFonts w:eastAsia="Times New Roman" w:cs="Calibri"/>
          <w:szCs w:val="24"/>
          <w:lang w:eastAsia="sv-SE"/>
        </w:rPr>
      </w:pPr>
    </w:p>
    <w:tbl>
      <w:tblPr>
        <w:tblStyle w:val="Ljuslista-dekorfrg1"/>
        <w:tblW w:w="9629" w:type="dxa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841"/>
        <w:gridCol w:w="7229"/>
        <w:gridCol w:w="1559"/>
      </w:tblGrid>
      <w:tr w:rsidR="002139A4" w:rsidRPr="003214B2" w14:paraId="0A8E3426" w14:textId="77777777" w:rsidTr="00C56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03DE3F4C" w14:textId="77777777" w:rsidR="002139A4" w:rsidRPr="00E265BB" w:rsidRDefault="002139A4" w:rsidP="005709EA">
            <w:pPr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Tid</w:t>
            </w:r>
          </w:p>
        </w:tc>
        <w:tc>
          <w:tcPr>
            <w:tcW w:w="7229" w:type="dxa"/>
          </w:tcPr>
          <w:p w14:paraId="002EF080" w14:textId="77777777" w:rsidR="002139A4" w:rsidRPr="003214B2" w:rsidRDefault="002139A4" w:rsidP="00570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Cs w:val="24"/>
                <w:lang w:eastAsia="sv-SE"/>
              </w:rPr>
            </w:pPr>
            <w:r>
              <w:rPr>
                <w:rFonts w:eastAsia="Times New Roman" w:cs="Calibri"/>
                <w:i/>
                <w:szCs w:val="24"/>
                <w:lang w:eastAsia="sv-SE"/>
              </w:rPr>
              <w:t>Ämne</w:t>
            </w:r>
          </w:p>
        </w:tc>
        <w:tc>
          <w:tcPr>
            <w:tcW w:w="1559" w:type="dxa"/>
          </w:tcPr>
          <w:p w14:paraId="23CD0038" w14:textId="77777777" w:rsidR="002139A4" w:rsidRPr="003214B2" w:rsidRDefault="002139A4" w:rsidP="005709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i/>
                <w:szCs w:val="24"/>
                <w:lang w:eastAsia="sv-SE"/>
              </w:rPr>
            </w:pPr>
            <w:r>
              <w:rPr>
                <w:rFonts w:eastAsia="Times New Roman" w:cs="Calibri"/>
                <w:b w:val="0"/>
                <w:i/>
                <w:szCs w:val="24"/>
                <w:lang w:eastAsia="sv-SE"/>
              </w:rPr>
              <w:t>Föreläsare</w:t>
            </w:r>
          </w:p>
        </w:tc>
      </w:tr>
      <w:tr w:rsidR="002D6449" w14:paraId="4857C0D5" w14:textId="77777777" w:rsidTr="00C5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FFFBA10" w14:textId="0C0BA10B" w:rsidR="002D6449" w:rsidRPr="00643E98" w:rsidRDefault="002D6449" w:rsidP="002D6449">
            <w:pPr>
              <w:rPr>
                <w:rFonts w:eastAsia="Times New Roman" w:cs="Calibri"/>
                <w:b w:val="0"/>
                <w:szCs w:val="24"/>
                <w:lang w:eastAsia="sv-SE"/>
              </w:rPr>
            </w:pPr>
            <w:r w:rsidRPr="00643E98">
              <w:rPr>
                <w:rFonts w:eastAsia="Times New Roman" w:cs="Calibri"/>
                <w:b w:val="0"/>
                <w:szCs w:val="24"/>
                <w:lang w:eastAsia="sv-SE"/>
              </w:rPr>
              <w:t>08.30</w:t>
            </w:r>
          </w:p>
        </w:tc>
        <w:tc>
          <w:tcPr>
            <w:tcW w:w="7229" w:type="dxa"/>
            <w:tcBorders>
              <w:top w:val="none" w:sz="0" w:space="0" w:color="auto"/>
              <w:bottom w:val="none" w:sz="0" w:space="0" w:color="auto"/>
            </w:tcBorders>
          </w:tcPr>
          <w:p w14:paraId="5035637F" w14:textId="4513F61E" w:rsidR="002D6449" w:rsidRDefault="002D6449" w:rsidP="002D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szCs w:val="24"/>
                <w:lang w:eastAsia="sv-SE"/>
              </w:rPr>
            </w:pPr>
            <w:r>
              <w:rPr>
                <w:rFonts w:eastAsia="Times New Roman" w:cs="Calibri"/>
                <w:bCs/>
                <w:szCs w:val="24"/>
                <w:lang w:eastAsia="sv-SE"/>
              </w:rPr>
              <w:t xml:space="preserve">FK:s uppdrag och vad </w:t>
            </w:r>
            <w:r w:rsidR="003A0ABC">
              <w:rPr>
                <w:rFonts w:eastAsia="Times New Roman" w:cs="Calibri"/>
                <w:bCs/>
                <w:szCs w:val="24"/>
                <w:lang w:eastAsia="sv-SE"/>
              </w:rPr>
              <w:t>FK</w:t>
            </w:r>
            <w:r>
              <w:rPr>
                <w:rFonts w:eastAsia="Times New Roman" w:cs="Calibri"/>
                <w:bCs/>
                <w:szCs w:val="24"/>
                <w:lang w:eastAsia="sv-SE"/>
              </w:rPr>
              <w:t xml:space="preserve"> behöver hjälp med av oss i olika medicinska underlag.  </w:t>
            </w:r>
            <w:r w:rsidR="003A0ABC">
              <w:rPr>
                <w:rFonts w:eastAsia="Times New Roman" w:cs="Calibri"/>
                <w:bCs/>
                <w:szCs w:val="24"/>
                <w:lang w:eastAsia="sv-SE"/>
              </w:rPr>
              <w:t xml:space="preserve">        </w:t>
            </w:r>
          </w:p>
          <w:p w14:paraId="0091C61E" w14:textId="4C7C0AF8" w:rsidR="002D6449" w:rsidRPr="002D6449" w:rsidRDefault="002D6449" w:rsidP="002D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szCs w:val="24"/>
                <w:lang w:eastAsia="sv-SE"/>
              </w:rPr>
            </w:pPr>
            <w:r>
              <w:rPr>
                <w:rFonts w:eastAsia="Times New Roman" w:cs="Calibri"/>
                <w:bCs/>
                <w:szCs w:val="24"/>
                <w:lang w:eastAsia="sv-SE"/>
              </w:rPr>
              <w:t xml:space="preserve">Hur är det när </w:t>
            </w:r>
            <w:r w:rsidR="003A0ABC">
              <w:rPr>
                <w:rFonts w:eastAsia="Times New Roman" w:cs="Calibri"/>
                <w:bCs/>
                <w:szCs w:val="24"/>
                <w:lang w:eastAsia="sv-SE"/>
              </w:rPr>
              <w:t>samarbetet fungerar</w:t>
            </w:r>
            <w:r>
              <w:rPr>
                <w:rFonts w:eastAsia="Times New Roman" w:cs="Calibri"/>
                <w:bCs/>
                <w:szCs w:val="24"/>
                <w:lang w:eastAsia="sv-SE"/>
              </w:rPr>
              <w:t xml:space="preserve"> som bäst?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6A1941" w14:textId="3AF486F8" w:rsidR="002D6449" w:rsidRPr="00E265BB" w:rsidRDefault="005C3952" w:rsidP="002D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szCs w:val="24"/>
                <w:lang w:eastAsia="sv-SE"/>
              </w:rPr>
            </w:pPr>
            <w:r>
              <w:rPr>
                <w:rFonts w:eastAsia="Times New Roman" w:cs="Calibri"/>
                <w:bCs/>
                <w:szCs w:val="24"/>
                <w:lang w:eastAsia="sv-SE"/>
              </w:rPr>
              <w:t>Terese Östlin</w:t>
            </w:r>
          </w:p>
        </w:tc>
      </w:tr>
      <w:tr w:rsidR="002D6449" w:rsidRPr="004A1E4F" w14:paraId="28E42946" w14:textId="77777777" w:rsidTr="00C56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698D983F" w14:textId="026CB254" w:rsidR="002D6449" w:rsidRPr="00643E98" w:rsidRDefault="002D6449" w:rsidP="002D6449">
            <w:pPr>
              <w:rPr>
                <w:rFonts w:eastAsia="Times New Roman" w:cs="Calibri"/>
                <w:szCs w:val="24"/>
                <w:lang w:eastAsia="sv-SE"/>
              </w:rPr>
            </w:pPr>
            <w:r w:rsidRPr="00643E98">
              <w:rPr>
                <w:rFonts w:eastAsia="Times New Roman" w:cs="Calibri"/>
                <w:szCs w:val="24"/>
                <w:lang w:eastAsia="sv-SE"/>
              </w:rPr>
              <w:t>09.45</w:t>
            </w:r>
          </w:p>
        </w:tc>
        <w:tc>
          <w:tcPr>
            <w:tcW w:w="7229" w:type="dxa"/>
          </w:tcPr>
          <w:p w14:paraId="7816A62A" w14:textId="77777777" w:rsidR="002D6449" w:rsidRPr="004A1E4F" w:rsidRDefault="002D6449" w:rsidP="002D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i/>
                <w:szCs w:val="24"/>
                <w:lang w:eastAsia="sv-SE"/>
              </w:rPr>
            </w:pPr>
            <w:r w:rsidRPr="004A1E4F">
              <w:rPr>
                <w:rFonts w:eastAsia="Times New Roman" w:cs="Calibri"/>
                <w:b/>
                <w:i/>
                <w:szCs w:val="24"/>
                <w:lang w:eastAsia="sv-SE"/>
              </w:rPr>
              <w:t>Kaffe</w:t>
            </w:r>
          </w:p>
        </w:tc>
        <w:tc>
          <w:tcPr>
            <w:tcW w:w="1559" w:type="dxa"/>
          </w:tcPr>
          <w:p w14:paraId="17F18E13" w14:textId="77777777" w:rsidR="002D6449" w:rsidRPr="004A1E4F" w:rsidRDefault="002D6449" w:rsidP="002D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szCs w:val="24"/>
                <w:lang w:eastAsia="sv-SE"/>
              </w:rPr>
            </w:pPr>
          </w:p>
        </w:tc>
      </w:tr>
      <w:tr w:rsidR="002D6449" w14:paraId="457D1046" w14:textId="77777777" w:rsidTr="00C5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102903" w14:textId="1897CA48" w:rsidR="002D6449" w:rsidRPr="00643E98" w:rsidRDefault="002D6449" w:rsidP="002D6449">
            <w:pPr>
              <w:rPr>
                <w:rFonts w:eastAsia="Times New Roman" w:cs="Calibri"/>
                <w:b w:val="0"/>
                <w:szCs w:val="24"/>
                <w:lang w:eastAsia="sv-SE"/>
              </w:rPr>
            </w:pPr>
            <w:r w:rsidRPr="00643E98">
              <w:rPr>
                <w:rFonts w:eastAsia="Times New Roman" w:cs="Calibri"/>
                <w:b w:val="0"/>
                <w:szCs w:val="24"/>
                <w:lang w:eastAsia="sv-SE"/>
              </w:rPr>
              <w:t>10.15</w:t>
            </w:r>
          </w:p>
          <w:p w14:paraId="0B0235FB" w14:textId="27E75CCB" w:rsidR="002D6449" w:rsidRPr="00643E98" w:rsidRDefault="002D6449" w:rsidP="002D6449">
            <w:pPr>
              <w:rPr>
                <w:rFonts w:eastAsia="Times New Roman" w:cs="Calibri"/>
                <w:b w:val="0"/>
                <w:szCs w:val="24"/>
                <w:lang w:eastAsia="sv-SE"/>
              </w:rPr>
            </w:pPr>
            <w:r w:rsidRPr="00643E98">
              <w:rPr>
                <w:rFonts w:eastAsia="Times New Roman" w:cs="Calibri"/>
                <w:b w:val="0"/>
                <w:szCs w:val="24"/>
                <w:lang w:eastAsia="sv-SE"/>
              </w:rPr>
              <w:t xml:space="preserve">       </w:t>
            </w:r>
          </w:p>
        </w:tc>
        <w:tc>
          <w:tcPr>
            <w:tcW w:w="7229" w:type="dxa"/>
            <w:tcBorders>
              <w:top w:val="none" w:sz="0" w:space="0" w:color="auto"/>
              <w:bottom w:val="none" w:sz="0" w:space="0" w:color="auto"/>
            </w:tcBorders>
          </w:tcPr>
          <w:p w14:paraId="7703DF5B" w14:textId="099B5ED5" w:rsidR="005C3952" w:rsidRDefault="005C3952" w:rsidP="002D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 w:rsidRPr="005C3952">
              <w:rPr>
                <w:rFonts w:asciiTheme="minorHAnsi" w:eastAsia="Times New Roman" w:hAnsiTheme="minorHAnsi" w:cstheme="minorHAnsi"/>
                <w:lang w:eastAsia="sv-SE"/>
              </w:rPr>
              <w:t>Arbetsförmåga i teori och praktik</w:t>
            </w:r>
          </w:p>
          <w:p w14:paraId="0D6C0818" w14:textId="28B8F233" w:rsidR="00BD5B6A" w:rsidRDefault="00BD5B6A" w:rsidP="002D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 xml:space="preserve">Vad är arbetsförmåga? </w:t>
            </w:r>
            <w:r w:rsidR="005C3952">
              <w:rPr>
                <w:rFonts w:eastAsia="Times New Roman" w:cs="Calibri"/>
                <w:szCs w:val="24"/>
                <w:lang w:eastAsia="sv-SE"/>
              </w:rPr>
              <w:t xml:space="preserve"> </w:t>
            </w:r>
            <w:r>
              <w:rPr>
                <w:rFonts w:eastAsia="Times New Roman" w:cs="Calibri"/>
                <w:szCs w:val="24"/>
                <w:lang w:eastAsia="sv-SE"/>
              </w:rPr>
              <w:t xml:space="preserve">För vem utreder vi </w:t>
            </w:r>
            <w:proofErr w:type="spellStart"/>
            <w:r>
              <w:rPr>
                <w:rFonts w:eastAsia="Times New Roman" w:cs="Calibri"/>
                <w:szCs w:val="24"/>
                <w:lang w:eastAsia="sv-SE"/>
              </w:rPr>
              <w:t>arbetsfömåga</w:t>
            </w:r>
            <w:proofErr w:type="spellEnd"/>
            <w:r>
              <w:rPr>
                <w:rFonts w:eastAsia="Times New Roman" w:cs="Calibri"/>
                <w:szCs w:val="24"/>
                <w:lang w:eastAsia="sv-SE"/>
              </w:rPr>
              <w:t xml:space="preserve"> och varför?</w:t>
            </w:r>
          </w:p>
          <w:p w14:paraId="30EF445E" w14:textId="6CC19FCA" w:rsidR="00BD5B6A" w:rsidRDefault="00BD5B6A" w:rsidP="002D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Hur kan Riktlinjerna för FHV användas. Ex psykisk ohälsa och ländryggsbesvär.</w:t>
            </w:r>
          </w:p>
          <w:p w14:paraId="70089F1E" w14:textId="6C619604" w:rsidR="00BD5B6A" w:rsidRDefault="00BD5B6A" w:rsidP="002D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Förslag på enkäter att använda vid utredning med koppling till DFA-kedjan och sjukintyg.</w:t>
            </w:r>
          </w:p>
          <w:p w14:paraId="34A27B30" w14:textId="0A7799FC" w:rsidR="002D6449" w:rsidRDefault="004C5087" w:rsidP="002D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 xml:space="preserve">Hur kan FHV </w:t>
            </w:r>
            <w:r w:rsidR="00B85203">
              <w:rPr>
                <w:rFonts w:eastAsia="Times New Roman" w:cs="Calibri"/>
                <w:szCs w:val="24"/>
                <w:lang w:eastAsia="sv-SE"/>
              </w:rPr>
              <w:t>hjälpa arbetsgivaren</w:t>
            </w:r>
            <w:r>
              <w:rPr>
                <w:rFonts w:eastAsia="Times New Roman" w:cs="Calibri"/>
                <w:szCs w:val="24"/>
                <w:lang w:eastAsia="sv-SE"/>
              </w:rPr>
              <w:t xml:space="preserve"> med åtgärdsförslag som </w:t>
            </w:r>
            <w:r w:rsidR="00BD5B6A">
              <w:rPr>
                <w:rFonts w:eastAsia="Times New Roman" w:cs="Calibri"/>
                <w:szCs w:val="24"/>
                <w:lang w:eastAsia="sv-SE"/>
              </w:rPr>
              <w:t xml:space="preserve">t ex anpassningar så att </w:t>
            </w:r>
            <w:r>
              <w:rPr>
                <w:rFonts w:eastAsia="Times New Roman" w:cs="Calibri"/>
                <w:szCs w:val="24"/>
                <w:lang w:eastAsia="sv-SE"/>
              </w:rPr>
              <w:t>arbetsförmågan</w:t>
            </w:r>
            <w:r w:rsidR="00BD5B6A">
              <w:rPr>
                <w:rFonts w:eastAsia="Times New Roman" w:cs="Calibri"/>
                <w:szCs w:val="24"/>
                <w:lang w:eastAsia="sv-SE"/>
              </w:rPr>
              <w:t xml:space="preserve"> kan öka</w:t>
            </w:r>
            <w:r>
              <w:rPr>
                <w:rFonts w:eastAsia="Times New Roman" w:cs="Calibri"/>
                <w:szCs w:val="24"/>
                <w:lang w:eastAsia="sv-SE"/>
              </w:rPr>
              <w:t>?</w:t>
            </w:r>
          </w:p>
          <w:p w14:paraId="6EDD8226" w14:textId="5A304FF0" w:rsidR="004C5087" w:rsidRDefault="00392B9C" w:rsidP="002D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Hur kan jag implementera bra arbetssätt på min arbetsplats?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2D6CCD6" w14:textId="33C6EC5B" w:rsidR="002D6449" w:rsidRDefault="005C3952" w:rsidP="002D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 w:rsidRPr="005C3952">
              <w:rPr>
                <w:rFonts w:asciiTheme="minorHAnsi" w:eastAsia="Times New Roman" w:hAnsiTheme="minorHAnsi" w:cstheme="minorHAnsi"/>
                <w:lang w:eastAsia="sv-SE"/>
              </w:rPr>
              <w:t>Charlotte Wåhlin</w:t>
            </w:r>
          </w:p>
        </w:tc>
      </w:tr>
      <w:tr w:rsidR="002D6449" w:rsidRPr="000A6E6D" w14:paraId="5DF6C9BA" w14:textId="77777777" w:rsidTr="00C56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1DE36CB9" w14:textId="1EEF378A" w:rsidR="002D6449" w:rsidRPr="00643E98" w:rsidRDefault="002D6449" w:rsidP="002D6449">
            <w:pPr>
              <w:rPr>
                <w:rFonts w:eastAsia="Times New Roman" w:cs="Calibri"/>
                <w:b w:val="0"/>
                <w:szCs w:val="24"/>
                <w:lang w:eastAsia="sv-SE"/>
              </w:rPr>
            </w:pPr>
            <w:r w:rsidRPr="00643E98">
              <w:rPr>
                <w:rFonts w:eastAsia="Times New Roman" w:cs="Calibri"/>
                <w:b w:val="0"/>
                <w:szCs w:val="24"/>
                <w:lang w:eastAsia="sv-SE"/>
              </w:rPr>
              <w:t>11.15</w:t>
            </w:r>
          </w:p>
        </w:tc>
        <w:tc>
          <w:tcPr>
            <w:tcW w:w="7229" w:type="dxa"/>
          </w:tcPr>
          <w:p w14:paraId="38CEA443" w14:textId="39C03BEF" w:rsidR="002D6449" w:rsidRDefault="002D6449" w:rsidP="002D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Bensträckare</w:t>
            </w:r>
          </w:p>
        </w:tc>
        <w:tc>
          <w:tcPr>
            <w:tcW w:w="1559" w:type="dxa"/>
          </w:tcPr>
          <w:p w14:paraId="6A807AE0" w14:textId="77777777" w:rsidR="002D6449" w:rsidRPr="000A6E6D" w:rsidRDefault="002D6449" w:rsidP="002D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Cs w:val="24"/>
                <w:lang w:eastAsia="sv-SE"/>
              </w:rPr>
            </w:pPr>
          </w:p>
        </w:tc>
      </w:tr>
      <w:tr w:rsidR="002D6449" w:rsidRPr="000A6E6D" w14:paraId="4D2322B5" w14:textId="77777777" w:rsidTr="00C5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CAB7D2E" w14:textId="26C9A22B" w:rsidR="002D6449" w:rsidRPr="00643E98" w:rsidRDefault="002D6449" w:rsidP="002D6449">
            <w:pPr>
              <w:rPr>
                <w:rFonts w:eastAsia="Times New Roman" w:cs="Calibri"/>
                <w:b w:val="0"/>
                <w:szCs w:val="24"/>
                <w:lang w:eastAsia="sv-SE"/>
              </w:rPr>
            </w:pPr>
            <w:r w:rsidRPr="00643E98">
              <w:rPr>
                <w:rFonts w:eastAsia="Times New Roman" w:cs="Calibri"/>
                <w:b w:val="0"/>
                <w:szCs w:val="24"/>
                <w:lang w:eastAsia="sv-SE"/>
              </w:rPr>
              <w:t xml:space="preserve">11.25     </w:t>
            </w:r>
          </w:p>
        </w:tc>
        <w:tc>
          <w:tcPr>
            <w:tcW w:w="7229" w:type="dxa"/>
            <w:tcBorders>
              <w:top w:val="none" w:sz="0" w:space="0" w:color="auto"/>
              <w:bottom w:val="none" w:sz="0" w:space="0" w:color="auto"/>
            </w:tcBorders>
          </w:tcPr>
          <w:p w14:paraId="4E49B718" w14:textId="715E16A0" w:rsidR="002D6449" w:rsidRPr="00FB720C" w:rsidRDefault="005C3952" w:rsidP="002D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F</w:t>
            </w:r>
            <w:r w:rsidR="002D6449">
              <w:rPr>
                <w:rFonts w:eastAsia="Times New Roman" w:cs="Calibri"/>
                <w:szCs w:val="24"/>
                <w:lang w:eastAsia="sv-SE"/>
              </w:rPr>
              <w:t xml:space="preserve">orts  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D01E7B6" w14:textId="5F9DFB59" w:rsidR="002D6449" w:rsidRPr="003214B2" w:rsidRDefault="002D6449" w:rsidP="002D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 xml:space="preserve"> </w:t>
            </w:r>
          </w:p>
        </w:tc>
      </w:tr>
      <w:tr w:rsidR="002D6449" w:rsidRPr="004A1E4F" w14:paraId="39A383B1" w14:textId="77777777" w:rsidTr="00C56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57F761AE" w14:textId="4622663D" w:rsidR="002D6449" w:rsidRPr="00643E98" w:rsidRDefault="002D6449" w:rsidP="002D6449">
            <w:pPr>
              <w:rPr>
                <w:rFonts w:eastAsia="Times New Roman" w:cs="Calibri"/>
                <w:szCs w:val="24"/>
                <w:lang w:eastAsia="sv-SE"/>
              </w:rPr>
            </w:pPr>
            <w:r w:rsidRPr="00643E98">
              <w:rPr>
                <w:rFonts w:eastAsia="Times New Roman" w:cs="Calibri"/>
                <w:szCs w:val="24"/>
                <w:lang w:eastAsia="sv-SE"/>
              </w:rPr>
              <w:t>12.</w:t>
            </w:r>
            <w:r>
              <w:rPr>
                <w:rFonts w:eastAsia="Times New Roman" w:cs="Calibri"/>
                <w:szCs w:val="24"/>
                <w:lang w:eastAsia="sv-SE"/>
              </w:rPr>
              <w:t>30</w:t>
            </w:r>
          </w:p>
        </w:tc>
        <w:tc>
          <w:tcPr>
            <w:tcW w:w="7229" w:type="dxa"/>
          </w:tcPr>
          <w:p w14:paraId="486B2794" w14:textId="77777777" w:rsidR="002D6449" w:rsidRPr="004A1E4F" w:rsidRDefault="002D6449" w:rsidP="002D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i/>
                <w:szCs w:val="24"/>
                <w:lang w:eastAsia="sv-SE"/>
              </w:rPr>
            </w:pPr>
            <w:r w:rsidRPr="004A1E4F">
              <w:rPr>
                <w:rFonts w:eastAsia="Times New Roman" w:cs="Calibri"/>
                <w:b/>
                <w:i/>
                <w:szCs w:val="24"/>
                <w:lang w:eastAsia="sv-SE"/>
              </w:rPr>
              <w:t>Lunch</w:t>
            </w:r>
          </w:p>
        </w:tc>
        <w:tc>
          <w:tcPr>
            <w:tcW w:w="1559" w:type="dxa"/>
          </w:tcPr>
          <w:p w14:paraId="51DA2AA9" w14:textId="63BB537D" w:rsidR="002D6449" w:rsidRPr="004A1E4F" w:rsidRDefault="002D6449" w:rsidP="002D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i/>
                <w:szCs w:val="24"/>
                <w:lang w:eastAsia="sv-SE"/>
              </w:rPr>
            </w:pPr>
            <w:r>
              <w:rPr>
                <w:rFonts w:eastAsia="Times New Roman" w:cs="Calibri"/>
                <w:b/>
                <w:i/>
                <w:szCs w:val="24"/>
                <w:lang w:eastAsia="sv-SE"/>
              </w:rPr>
              <w:t>Villagatan 5</w:t>
            </w:r>
          </w:p>
        </w:tc>
      </w:tr>
      <w:tr w:rsidR="002D6449" w14:paraId="204FC1CC" w14:textId="77777777" w:rsidTr="00C5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7D435C6" w14:textId="4A66E384" w:rsidR="002D6449" w:rsidRPr="00643E98" w:rsidRDefault="002D6449" w:rsidP="002D6449">
            <w:pPr>
              <w:rPr>
                <w:rFonts w:eastAsia="Times New Roman" w:cs="Calibri"/>
                <w:b w:val="0"/>
                <w:szCs w:val="24"/>
                <w:lang w:eastAsia="sv-SE"/>
              </w:rPr>
            </w:pPr>
            <w:r w:rsidRPr="00643E98">
              <w:rPr>
                <w:rFonts w:eastAsia="Times New Roman" w:cs="Calibri"/>
                <w:b w:val="0"/>
                <w:szCs w:val="24"/>
                <w:lang w:eastAsia="sv-SE"/>
              </w:rPr>
              <w:t>13.00</w:t>
            </w:r>
          </w:p>
        </w:tc>
        <w:tc>
          <w:tcPr>
            <w:tcW w:w="7229" w:type="dxa"/>
            <w:tcBorders>
              <w:top w:val="none" w:sz="0" w:space="0" w:color="auto"/>
              <w:bottom w:val="none" w:sz="0" w:space="0" w:color="auto"/>
            </w:tcBorders>
          </w:tcPr>
          <w:p w14:paraId="1DD2990B" w14:textId="1BCB316E" w:rsidR="002D6449" w:rsidRPr="003214B2" w:rsidRDefault="002D6449" w:rsidP="002D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Forts</w:t>
            </w:r>
            <w:r w:rsidR="004C5087">
              <w:rPr>
                <w:rFonts w:eastAsia="Times New Roman" w:cs="Calibri"/>
                <w:szCs w:val="24"/>
                <w:lang w:eastAsia="sv-SE"/>
              </w:rPr>
              <w:t xml:space="preserve">                                              </w:t>
            </w:r>
            <w:r>
              <w:rPr>
                <w:rFonts w:eastAsia="Times New Roman" w:cs="Calibri"/>
                <w:szCs w:val="24"/>
                <w:lang w:eastAsia="sv-SE"/>
              </w:rPr>
              <w:t xml:space="preserve">                                                                           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46058D" w14:textId="28CA633F" w:rsidR="002D6449" w:rsidRDefault="002D6449" w:rsidP="002D6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</w:p>
        </w:tc>
      </w:tr>
      <w:tr w:rsidR="002D6449" w:rsidRPr="002D752D" w14:paraId="5DE6D371" w14:textId="77777777" w:rsidTr="00C56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0E20BC16" w14:textId="7B4A701C" w:rsidR="002D6449" w:rsidRPr="00643E98" w:rsidRDefault="002D6449" w:rsidP="002D6449">
            <w:pPr>
              <w:rPr>
                <w:rFonts w:eastAsia="Times New Roman" w:cs="Calibri"/>
                <w:szCs w:val="24"/>
                <w:lang w:eastAsia="sv-SE"/>
              </w:rPr>
            </w:pPr>
            <w:r w:rsidRPr="00643E98">
              <w:rPr>
                <w:rFonts w:eastAsia="Times New Roman" w:cs="Calibri"/>
                <w:szCs w:val="24"/>
                <w:lang w:eastAsia="sv-SE"/>
              </w:rPr>
              <w:t>14.30</w:t>
            </w:r>
          </w:p>
        </w:tc>
        <w:tc>
          <w:tcPr>
            <w:tcW w:w="7229" w:type="dxa"/>
          </w:tcPr>
          <w:p w14:paraId="18DC5583" w14:textId="0BCA33B6" w:rsidR="002D6449" w:rsidRPr="002D752D" w:rsidRDefault="002D6449" w:rsidP="002D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i/>
                <w:szCs w:val="24"/>
                <w:lang w:eastAsia="sv-SE"/>
              </w:rPr>
            </w:pPr>
            <w:r w:rsidRPr="002D752D">
              <w:rPr>
                <w:rFonts w:eastAsia="Times New Roman" w:cs="Calibri"/>
                <w:b/>
                <w:i/>
                <w:szCs w:val="24"/>
                <w:lang w:eastAsia="sv-SE"/>
              </w:rPr>
              <w:t>Kaffe</w:t>
            </w:r>
          </w:p>
        </w:tc>
        <w:tc>
          <w:tcPr>
            <w:tcW w:w="1559" w:type="dxa"/>
          </w:tcPr>
          <w:p w14:paraId="57C93AEF" w14:textId="77777777" w:rsidR="002D6449" w:rsidRPr="002D752D" w:rsidRDefault="002D6449" w:rsidP="002D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i/>
                <w:szCs w:val="24"/>
                <w:lang w:eastAsia="sv-SE"/>
              </w:rPr>
            </w:pPr>
          </w:p>
        </w:tc>
      </w:tr>
      <w:tr w:rsidR="005C3952" w14:paraId="4B288769" w14:textId="77777777" w:rsidTr="00C5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1836CF4D" w14:textId="10200F76" w:rsidR="005C3952" w:rsidRPr="009501A9" w:rsidRDefault="005C3952" w:rsidP="005C3952">
            <w:pPr>
              <w:rPr>
                <w:rFonts w:eastAsia="Times New Roman" w:cs="Calibri"/>
                <w:b w:val="0"/>
                <w:bCs w:val="0"/>
                <w:szCs w:val="24"/>
                <w:lang w:eastAsia="sv-SE"/>
              </w:rPr>
            </w:pPr>
            <w:r w:rsidRPr="009501A9">
              <w:rPr>
                <w:rFonts w:eastAsia="Times New Roman" w:cs="Calibri"/>
                <w:b w:val="0"/>
                <w:bCs w:val="0"/>
                <w:szCs w:val="24"/>
                <w:lang w:eastAsia="sv-SE"/>
              </w:rPr>
              <w:lastRenderedPageBreak/>
              <w:t>15.00</w:t>
            </w:r>
          </w:p>
        </w:tc>
        <w:tc>
          <w:tcPr>
            <w:tcW w:w="7229" w:type="dxa"/>
          </w:tcPr>
          <w:p w14:paraId="09BB8428" w14:textId="38907E60" w:rsidR="005C3952" w:rsidRDefault="005C3952" w:rsidP="005C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Forts in</w:t>
            </w:r>
            <w:r w:rsidR="00C5628D">
              <w:rPr>
                <w:rFonts w:eastAsia="Times New Roman" w:cs="Calibri"/>
                <w:szCs w:val="24"/>
                <w:lang w:eastAsia="sv-SE"/>
              </w:rPr>
              <w:t>kl.</w:t>
            </w:r>
            <w:r>
              <w:rPr>
                <w:rFonts w:eastAsia="Times New Roman" w:cs="Calibri"/>
                <w:szCs w:val="24"/>
                <w:lang w:eastAsia="sv-SE"/>
              </w:rPr>
              <w:t xml:space="preserve"> fall och diskussion</w:t>
            </w:r>
          </w:p>
        </w:tc>
        <w:tc>
          <w:tcPr>
            <w:tcW w:w="1559" w:type="dxa"/>
          </w:tcPr>
          <w:p w14:paraId="79C9BB6F" w14:textId="245658AC" w:rsidR="005C3952" w:rsidRDefault="005C3952" w:rsidP="005C39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 xml:space="preserve"> </w:t>
            </w:r>
            <w:r w:rsidR="00566CAF">
              <w:rPr>
                <w:rFonts w:eastAsia="Times New Roman" w:cs="Calibri"/>
                <w:szCs w:val="24"/>
                <w:lang w:eastAsia="sv-SE"/>
              </w:rPr>
              <w:t>Charlotte Wåhlin + BGD</w:t>
            </w:r>
          </w:p>
        </w:tc>
      </w:tr>
      <w:tr w:rsidR="005C3952" w14:paraId="43DE6A87" w14:textId="77777777" w:rsidTr="00C56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0B115D7B" w14:textId="46A9A079" w:rsidR="005C3952" w:rsidRPr="00CF730F" w:rsidRDefault="005C3952" w:rsidP="005C3952">
            <w:pPr>
              <w:rPr>
                <w:rFonts w:eastAsia="Times New Roman" w:cs="Calibri"/>
                <w:bCs w:val="0"/>
                <w:szCs w:val="24"/>
                <w:lang w:eastAsia="sv-SE"/>
              </w:rPr>
            </w:pPr>
            <w:r w:rsidRPr="00CF730F">
              <w:rPr>
                <w:rFonts w:eastAsia="Times New Roman" w:cs="Calibri"/>
                <w:bCs w:val="0"/>
                <w:szCs w:val="24"/>
                <w:lang w:eastAsia="sv-SE"/>
              </w:rPr>
              <w:t>17.00</w:t>
            </w:r>
          </w:p>
        </w:tc>
        <w:tc>
          <w:tcPr>
            <w:tcW w:w="7229" w:type="dxa"/>
          </w:tcPr>
          <w:p w14:paraId="343BFEB7" w14:textId="0FFAABF1" w:rsidR="005C3952" w:rsidRDefault="005C3952" w:rsidP="005C3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Slut för dagen</w:t>
            </w:r>
          </w:p>
        </w:tc>
        <w:tc>
          <w:tcPr>
            <w:tcW w:w="1559" w:type="dxa"/>
          </w:tcPr>
          <w:p w14:paraId="7CA793CF" w14:textId="77777777" w:rsidR="005C3952" w:rsidRDefault="005C3952" w:rsidP="005C3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</w:p>
        </w:tc>
      </w:tr>
    </w:tbl>
    <w:p w14:paraId="0FA5E064" w14:textId="77777777" w:rsidR="000A6E6D" w:rsidRDefault="000A6E6D">
      <w:pPr>
        <w:spacing w:after="0" w:line="240" w:lineRule="auto"/>
        <w:rPr>
          <w:rFonts w:eastAsia="Times New Roman" w:cs="Calibri"/>
          <w:szCs w:val="24"/>
          <w:lang w:eastAsia="sv-SE"/>
        </w:rPr>
      </w:pPr>
    </w:p>
    <w:p w14:paraId="5D041DFC" w14:textId="4F0A2B7D" w:rsidR="00643E98" w:rsidRDefault="00C854F5" w:rsidP="002920B2">
      <w:pPr>
        <w:pStyle w:val="Ingetavstnd"/>
        <w:rPr>
          <w:rStyle w:val="Betoning"/>
          <w:b/>
          <w:i w:val="0"/>
          <w:iCs w:val="0"/>
          <w:sz w:val="28"/>
          <w:szCs w:val="28"/>
        </w:rPr>
      </w:pPr>
      <w:r w:rsidRPr="002920B2">
        <w:rPr>
          <w:rStyle w:val="Betoning"/>
          <w:b/>
          <w:i w:val="0"/>
          <w:iCs w:val="0"/>
          <w:sz w:val="28"/>
          <w:szCs w:val="28"/>
        </w:rPr>
        <w:t>Dag 3</w:t>
      </w:r>
      <w:r w:rsidR="00C770BD" w:rsidRPr="002920B2">
        <w:rPr>
          <w:rStyle w:val="Betoning"/>
          <w:b/>
          <w:i w:val="0"/>
          <w:iCs w:val="0"/>
          <w:sz w:val="28"/>
          <w:szCs w:val="28"/>
        </w:rPr>
        <w:t xml:space="preserve"> (</w:t>
      </w:r>
      <w:r w:rsidR="0023293D">
        <w:rPr>
          <w:rStyle w:val="Betoning"/>
          <w:b/>
          <w:i w:val="0"/>
          <w:iCs w:val="0"/>
          <w:sz w:val="28"/>
          <w:szCs w:val="28"/>
        </w:rPr>
        <w:t>f</w:t>
      </w:r>
      <w:r w:rsidR="00355869">
        <w:rPr>
          <w:rStyle w:val="Betoning"/>
          <w:b/>
          <w:i w:val="0"/>
          <w:iCs w:val="0"/>
          <w:sz w:val="28"/>
          <w:szCs w:val="28"/>
        </w:rPr>
        <w:t xml:space="preserve">redag </w:t>
      </w:r>
      <w:r w:rsidR="0085454D">
        <w:rPr>
          <w:rStyle w:val="Betoning"/>
          <w:b/>
          <w:i w:val="0"/>
          <w:iCs w:val="0"/>
          <w:sz w:val="28"/>
          <w:szCs w:val="28"/>
        </w:rPr>
        <w:t>29</w:t>
      </w:r>
      <w:r w:rsidR="00262585">
        <w:rPr>
          <w:rStyle w:val="Betoning"/>
          <w:b/>
          <w:i w:val="0"/>
          <w:iCs w:val="0"/>
          <w:sz w:val="28"/>
          <w:szCs w:val="28"/>
        </w:rPr>
        <w:t xml:space="preserve"> januari</w:t>
      </w:r>
      <w:r w:rsidR="00C1733A" w:rsidRPr="002920B2">
        <w:rPr>
          <w:rStyle w:val="Betoning"/>
          <w:b/>
          <w:i w:val="0"/>
          <w:iCs w:val="0"/>
          <w:sz w:val="28"/>
          <w:szCs w:val="28"/>
        </w:rPr>
        <w:t>)</w:t>
      </w:r>
      <w:r w:rsidR="00891F98">
        <w:rPr>
          <w:rStyle w:val="Betoning"/>
          <w:b/>
          <w:i w:val="0"/>
          <w:iCs w:val="0"/>
          <w:sz w:val="28"/>
          <w:szCs w:val="28"/>
        </w:rPr>
        <w:t xml:space="preserve">, </w:t>
      </w:r>
      <w:r w:rsidR="00E57C66">
        <w:rPr>
          <w:rStyle w:val="Betoning"/>
          <w:b/>
          <w:i w:val="0"/>
          <w:iCs w:val="0"/>
          <w:sz w:val="28"/>
          <w:szCs w:val="28"/>
        </w:rPr>
        <w:t xml:space="preserve">Lokal: OFR, </w:t>
      </w:r>
      <w:proofErr w:type="spellStart"/>
      <w:r w:rsidR="00E57C66">
        <w:rPr>
          <w:rStyle w:val="Betoning"/>
          <w:b/>
          <w:i w:val="0"/>
          <w:iCs w:val="0"/>
          <w:sz w:val="28"/>
          <w:szCs w:val="28"/>
        </w:rPr>
        <w:t>Linnegatan</w:t>
      </w:r>
      <w:proofErr w:type="spellEnd"/>
      <w:r w:rsidR="00E57C66">
        <w:rPr>
          <w:rStyle w:val="Betoning"/>
          <w:b/>
          <w:i w:val="0"/>
          <w:iCs w:val="0"/>
          <w:sz w:val="28"/>
          <w:szCs w:val="28"/>
        </w:rPr>
        <w:t xml:space="preserve"> 10</w:t>
      </w:r>
    </w:p>
    <w:p w14:paraId="12EF769A" w14:textId="0ECF6F07" w:rsidR="00AB1B33" w:rsidRDefault="005E058B" w:rsidP="002920B2">
      <w:pPr>
        <w:pStyle w:val="Ingetavstnd"/>
        <w:rPr>
          <w:rStyle w:val="Betoning"/>
          <w:b/>
          <w:i w:val="0"/>
          <w:iCs w:val="0"/>
          <w:sz w:val="28"/>
          <w:szCs w:val="28"/>
        </w:rPr>
      </w:pPr>
      <w:r>
        <w:rPr>
          <w:rStyle w:val="Betoning"/>
          <w:b/>
          <w:i w:val="0"/>
          <w:iCs w:val="0"/>
          <w:sz w:val="28"/>
          <w:szCs w:val="28"/>
        </w:rPr>
        <w:t>Arbetsgivarens Spelregler och Juridik</w:t>
      </w:r>
    </w:p>
    <w:p w14:paraId="498ECD3D" w14:textId="77777777" w:rsidR="00562F0B" w:rsidRDefault="00562F0B" w:rsidP="002920B2">
      <w:pPr>
        <w:pStyle w:val="Ingetavstnd"/>
        <w:rPr>
          <w:rStyle w:val="Betoning"/>
          <w:b/>
          <w:i w:val="0"/>
          <w:iCs w:val="0"/>
          <w:sz w:val="28"/>
          <w:szCs w:val="28"/>
        </w:rPr>
      </w:pPr>
    </w:p>
    <w:tbl>
      <w:tblPr>
        <w:tblStyle w:val="Ljuslista-dekorfrg1"/>
        <w:tblW w:w="9629" w:type="dxa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729"/>
        <w:gridCol w:w="7199"/>
        <w:gridCol w:w="1701"/>
      </w:tblGrid>
      <w:tr w:rsidR="00541AED" w:rsidRPr="009B5CD5" w14:paraId="2CCA4D11" w14:textId="77777777" w:rsidTr="00C56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14:paraId="3786A2E8" w14:textId="67FB51D3" w:rsidR="00541AED" w:rsidRPr="009B5CD5" w:rsidRDefault="00541AED" w:rsidP="00562F0B">
            <w:pPr>
              <w:rPr>
                <w:rFonts w:eastAsia="Times New Roman" w:cs="Calibri"/>
                <w:szCs w:val="24"/>
                <w:lang w:eastAsia="sv-SE"/>
              </w:rPr>
            </w:pPr>
            <w:r w:rsidRPr="009B5CD5">
              <w:rPr>
                <w:rFonts w:eastAsia="Times New Roman" w:cs="Calibri"/>
                <w:szCs w:val="24"/>
                <w:lang w:eastAsia="sv-SE"/>
              </w:rPr>
              <w:t>Tid</w:t>
            </w:r>
          </w:p>
        </w:tc>
        <w:tc>
          <w:tcPr>
            <w:tcW w:w="7199" w:type="dxa"/>
          </w:tcPr>
          <w:p w14:paraId="43246876" w14:textId="2F7F04E3" w:rsidR="00541AED" w:rsidRPr="009B5CD5" w:rsidRDefault="00541AED" w:rsidP="00562F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 w:rsidRPr="009B5CD5">
              <w:rPr>
                <w:rFonts w:eastAsia="Times New Roman" w:cs="Calibri"/>
                <w:szCs w:val="24"/>
                <w:lang w:eastAsia="sv-SE"/>
              </w:rPr>
              <w:t>Ämne</w:t>
            </w:r>
          </w:p>
        </w:tc>
        <w:tc>
          <w:tcPr>
            <w:tcW w:w="1701" w:type="dxa"/>
          </w:tcPr>
          <w:p w14:paraId="66C849F6" w14:textId="36EB4E42" w:rsidR="00541AED" w:rsidRPr="009B5CD5" w:rsidRDefault="00541AED" w:rsidP="00562F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 w:rsidRPr="009B5CD5">
              <w:rPr>
                <w:rFonts w:eastAsia="Times New Roman" w:cs="Calibri"/>
                <w:szCs w:val="24"/>
                <w:lang w:eastAsia="sv-SE"/>
              </w:rPr>
              <w:t>Föreläsare</w:t>
            </w:r>
          </w:p>
        </w:tc>
      </w:tr>
      <w:tr w:rsidR="00562F0B" w:rsidRPr="009B5CD5" w14:paraId="36FC7624" w14:textId="77777777" w:rsidTr="00C5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1264FDB" w14:textId="0E248844" w:rsidR="00562F0B" w:rsidRPr="00643E98" w:rsidRDefault="00C5628D" w:rsidP="00562F0B">
            <w:pPr>
              <w:rPr>
                <w:rFonts w:eastAsia="Times New Roman" w:cs="Calibri"/>
                <w:b w:val="0"/>
                <w:szCs w:val="24"/>
                <w:lang w:eastAsia="sv-SE"/>
              </w:rPr>
            </w:pPr>
            <w:r>
              <w:rPr>
                <w:rFonts w:eastAsia="Times New Roman" w:cs="Calibri"/>
                <w:b w:val="0"/>
                <w:szCs w:val="24"/>
                <w:lang w:eastAsia="sv-SE"/>
              </w:rPr>
              <w:t>0</w:t>
            </w:r>
            <w:r w:rsidR="00F030C1">
              <w:rPr>
                <w:rFonts w:eastAsia="Times New Roman" w:cs="Calibri"/>
                <w:b w:val="0"/>
                <w:szCs w:val="24"/>
                <w:lang w:eastAsia="sv-SE"/>
              </w:rPr>
              <w:t>8.30</w:t>
            </w:r>
          </w:p>
        </w:tc>
        <w:tc>
          <w:tcPr>
            <w:tcW w:w="7199" w:type="dxa"/>
            <w:tcBorders>
              <w:top w:val="none" w:sz="0" w:space="0" w:color="auto"/>
              <w:bottom w:val="none" w:sz="0" w:space="0" w:color="auto"/>
            </w:tcBorders>
          </w:tcPr>
          <w:p w14:paraId="316D6392" w14:textId="77777777" w:rsidR="00562F0B" w:rsidRDefault="00F2307B" w:rsidP="002E1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 xml:space="preserve">Hur styr Arbetsmiljölagen, AML, </w:t>
            </w:r>
            <w:r w:rsidRPr="007E02C9">
              <w:rPr>
                <w:rFonts w:eastAsia="Times New Roman" w:cs="Calibri"/>
                <w:szCs w:val="24"/>
                <w:lang w:eastAsia="sv-SE"/>
              </w:rPr>
              <w:t>rehabiliteringsarbetet</w:t>
            </w:r>
            <w:r>
              <w:rPr>
                <w:rFonts w:eastAsia="Times New Roman" w:cs="Calibri"/>
                <w:szCs w:val="24"/>
                <w:lang w:eastAsia="sv-SE"/>
              </w:rPr>
              <w:t xml:space="preserve"> för arbetsgivaren</w:t>
            </w:r>
            <w:r w:rsidRPr="007E02C9">
              <w:rPr>
                <w:rFonts w:eastAsia="Times New Roman" w:cs="Calibri"/>
                <w:szCs w:val="24"/>
                <w:lang w:eastAsia="sv-SE"/>
              </w:rPr>
              <w:t>? Varför är det viktigt att</w:t>
            </w:r>
            <w:r>
              <w:rPr>
                <w:rFonts w:eastAsia="Times New Roman" w:cs="Calibri"/>
                <w:szCs w:val="24"/>
                <w:lang w:eastAsia="sv-SE"/>
              </w:rPr>
              <w:t xml:space="preserve"> </w:t>
            </w:r>
            <w:r w:rsidRPr="007E02C9">
              <w:rPr>
                <w:rFonts w:eastAsia="Times New Roman" w:cs="Calibri"/>
                <w:szCs w:val="24"/>
                <w:lang w:eastAsia="sv-SE"/>
              </w:rPr>
              <w:t>vi stöttar arbetsgivaren att fullfölja sitt rehabiliterings</w:t>
            </w:r>
            <w:r>
              <w:rPr>
                <w:rFonts w:eastAsia="Times New Roman" w:cs="Calibri"/>
                <w:szCs w:val="24"/>
                <w:lang w:eastAsia="sv-SE"/>
              </w:rPr>
              <w:t>-</w:t>
            </w:r>
            <w:r w:rsidRPr="007E02C9">
              <w:rPr>
                <w:rFonts w:eastAsia="Times New Roman" w:cs="Calibri"/>
                <w:szCs w:val="24"/>
                <w:lang w:eastAsia="sv-SE"/>
              </w:rPr>
              <w:t>ansvar?</w:t>
            </w:r>
            <w:r>
              <w:rPr>
                <w:rFonts w:eastAsia="Times New Roman" w:cs="Calibri"/>
                <w:szCs w:val="24"/>
                <w:lang w:eastAsia="sv-SE"/>
              </w:rPr>
              <w:t xml:space="preserve"> Hur kan FHV vara behjälpliga i processen?</w:t>
            </w:r>
          </w:p>
          <w:p w14:paraId="21BBA965" w14:textId="2ED94538" w:rsidR="00566CAF" w:rsidRPr="009B5CD5" w:rsidRDefault="00566CAF" w:rsidP="002E15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lang w:eastAsia="sv-SE"/>
              </w:rPr>
              <w:t>Hur är det när samarbetet fungerar som bäst?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EAD1830" w14:textId="77777777" w:rsidR="00562F0B" w:rsidRDefault="007429B4" w:rsidP="0064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lang w:eastAsia="sv-SE"/>
              </w:rPr>
              <w:t>Annika Elmér</w:t>
            </w:r>
          </w:p>
          <w:p w14:paraId="3624A5E1" w14:textId="2A78077E" w:rsidR="00685196" w:rsidRPr="009B5CD5" w:rsidRDefault="00685196" w:rsidP="00643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lang w:eastAsia="sv-SE"/>
              </w:rPr>
              <w:t>(förmiddag)</w:t>
            </w:r>
          </w:p>
        </w:tc>
      </w:tr>
      <w:tr w:rsidR="00D572C4" w:rsidRPr="009B5CD5" w14:paraId="02581176" w14:textId="77777777" w:rsidTr="00C5628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14:paraId="6A938FE3" w14:textId="2A8C425D" w:rsidR="00D572C4" w:rsidRPr="00643E98" w:rsidRDefault="00C5628D" w:rsidP="00562F0B">
            <w:pPr>
              <w:rPr>
                <w:rFonts w:eastAsia="Times New Roman" w:cs="Calibri"/>
                <w:b w:val="0"/>
                <w:szCs w:val="24"/>
                <w:lang w:eastAsia="sv-SE"/>
              </w:rPr>
            </w:pPr>
            <w:r>
              <w:rPr>
                <w:rFonts w:eastAsia="Times New Roman" w:cs="Calibri"/>
                <w:b w:val="0"/>
                <w:szCs w:val="24"/>
                <w:lang w:eastAsia="sv-SE"/>
              </w:rPr>
              <w:t>0</w:t>
            </w:r>
            <w:r w:rsidR="00F030C1">
              <w:rPr>
                <w:rFonts w:eastAsia="Times New Roman" w:cs="Calibri"/>
                <w:b w:val="0"/>
                <w:szCs w:val="24"/>
                <w:lang w:eastAsia="sv-SE"/>
              </w:rPr>
              <w:t xml:space="preserve">9.45      </w:t>
            </w:r>
          </w:p>
        </w:tc>
        <w:tc>
          <w:tcPr>
            <w:tcW w:w="7199" w:type="dxa"/>
          </w:tcPr>
          <w:p w14:paraId="3A03EDDA" w14:textId="4A153F8B" w:rsidR="00D572C4" w:rsidRPr="009B5CD5" w:rsidRDefault="00F030C1" w:rsidP="00562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lang w:eastAsia="sv-SE"/>
              </w:rPr>
              <w:t>Kaffe</w:t>
            </w:r>
          </w:p>
        </w:tc>
        <w:tc>
          <w:tcPr>
            <w:tcW w:w="1701" w:type="dxa"/>
          </w:tcPr>
          <w:p w14:paraId="43C89DBC" w14:textId="38E31215" w:rsidR="00D572C4" w:rsidRPr="009B5CD5" w:rsidRDefault="00D572C4" w:rsidP="00562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sv-SE"/>
              </w:rPr>
            </w:pPr>
          </w:p>
        </w:tc>
      </w:tr>
      <w:tr w:rsidR="00562F0B" w:rsidRPr="009B5CD5" w14:paraId="205CB206" w14:textId="77777777" w:rsidTr="00C5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8B40A1E" w14:textId="448C1902" w:rsidR="00562F0B" w:rsidRPr="00643E98" w:rsidRDefault="002E15C7" w:rsidP="00562F0B">
            <w:pPr>
              <w:rPr>
                <w:rFonts w:eastAsia="Times New Roman" w:cs="Calibri"/>
                <w:b w:val="0"/>
                <w:szCs w:val="24"/>
                <w:lang w:eastAsia="sv-SE"/>
              </w:rPr>
            </w:pPr>
            <w:r w:rsidRPr="00643E98">
              <w:rPr>
                <w:rFonts w:eastAsia="Times New Roman" w:cs="Calibri"/>
                <w:b w:val="0"/>
                <w:szCs w:val="24"/>
                <w:lang w:eastAsia="sv-SE"/>
              </w:rPr>
              <w:t>10.</w:t>
            </w:r>
            <w:r w:rsidR="00F030C1">
              <w:rPr>
                <w:rFonts w:eastAsia="Times New Roman" w:cs="Calibri"/>
                <w:b w:val="0"/>
                <w:szCs w:val="24"/>
                <w:lang w:eastAsia="sv-SE"/>
              </w:rPr>
              <w:t>15</w:t>
            </w:r>
          </w:p>
        </w:tc>
        <w:tc>
          <w:tcPr>
            <w:tcW w:w="7199" w:type="dxa"/>
            <w:tcBorders>
              <w:top w:val="none" w:sz="0" w:space="0" w:color="auto"/>
              <w:bottom w:val="none" w:sz="0" w:space="0" w:color="auto"/>
            </w:tcBorders>
          </w:tcPr>
          <w:p w14:paraId="1DF4E23D" w14:textId="6299FDE6" w:rsidR="00562F0B" w:rsidRPr="00EC11EF" w:rsidRDefault="003A0ABC" w:rsidP="00EC11EF">
            <w:pPr>
              <w:ind w:right="-1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lang w:eastAsia="sv-SE"/>
              </w:rPr>
              <w:t>F</w:t>
            </w:r>
            <w:r w:rsidR="00F030C1">
              <w:rPr>
                <w:rFonts w:asciiTheme="minorHAnsi" w:eastAsia="Times New Roman" w:hAnsiTheme="minorHAnsi" w:cstheme="minorHAnsi"/>
                <w:lang w:eastAsia="sv-SE"/>
              </w:rPr>
              <w:t>orts</w:t>
            </w:r>
            <w:r w:rsidR="009501A9">
              <w:rPr>
                <w:rFonts w:asciiTheme="minorHAnsi" w:eastAsia="Times New Roman" w:hAnsiTheme="minorHAnsi" w:cstheme="minorHAnsi"/>
                <w:lang w:eastAsia="sv-SE"/>
              </w:rPr>
              <w:t xml:space="preserve"> inkl</w:t>
            </w:r>
            <w:r w:rsidR="00556CA6">
              <w:rPr>
                <w:rFonts w:asciiTheme="minorHAnsi" w:eastAsia="Times New Roman" w:hAnsiTheme="minorHAnsi" w:cstheme="minorHAnsi"/>
                <w:lang w:eastAsia="sv-SE"/>
              </w:rPr>
              <w:t>.</w:t>
            </w:r>
            <w:r w:rsidR="009501A9">
              <w:rPr>
                <w:rFonts w:asciiTheme="minorHAnsi" w:eastAsia="Times New Roman" w:hAnsiTheme="minorHAnsi" w:cstheme="minorHAnsi"/>
                <w:lang w:eastAsia="sv-SE"/>
              </w:rPr>
              <w:t xml:space="preserve"> några fall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698009F" w14:textId="5C684F87" w:rsidR="00562F0B" w:rsidRPr="009B5CD5" w:rsidRDefault="00562F0B" w:rsidP="00562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</w:p>
        </w:tc>
      </w:tr>
      <w:tr w:rsidR="009B5CD5" w:rsidRPr="009B5CD5" w14:paraId="02522135" w14:textId="77777777" w:rsidTr="00C5628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14:paraId="606A6ADF" w14:textId="6BBEC31B" w:rsidR="009B5CD5" w:rsidRPr="00643E98" w:rsidRDefault="009B5CD5" w:rsidP="00D572C4">
            <w:pPr>
              <w:rPr>
                <w:rFonts w:eastAsia="Times New Roman" w:cs="Calibri"/>
                <w:szCs w:val="24"/>
                <w:lang w:eastAsia="sv-SE"/>
              </w:rPr>
            </w:pPr>
            <w:r w:rsidRPr="00643E98">
              <w:rPr>
                <w:rFonts w:eastAsia="Times New Roman" w:cs="Calibri"/>
                <w:szCs w:val="24"/>
                <w:lang w:eastAsia="sv-SE"/>
              </w:rPr>
              <w:t>12.</w:t>
            </w:r>
            <w:r w:rsidR="007429B4">
              <w:rPr>
                <w:rFonts w:eastAsia="Times New Roman" w:cs="Calibri"/>
                <w:szCs w:val="24"/>
                <w:lang w:eastAsia="sv-SE"/>
              </w:rPr>
              <w:t>30</w:t>
            </w:r>
          </w:p>
        </w:tc>
        <w:tc>
          <w:tcPr>
            <w:tcW w:w="7199" w:type="dxa"/>
          </w:tcPr>
          <w:p w14:paraId="6D92DD67" w14:textId="7687EA66" w:rsidR="009B5CD5" w:rsidRPr="00C5628D" w:rsidRDefault="009B5CD5" w:rsidP="00ED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i/>
                <w:lang w:eastAsia="sv-SE"/>
              </w:rPr>
            </w:pPr>
            <w:r w:rsidRPr="00C5628D">
              <w:rPr>
                <w:rFonts w:eastAsia="Times New Roman" w:cs="Calibri"/>
                <w:b/>
                <w:i/>
                <w:szCs w:val="24"/>
                <w:lang w:eastAsia="sv-SE"/>
              </w:rPr>
              <w:t>Lunch</w:t>
            </w:r>
          </w:p>
        </w:tc>
        <w:tc>
          <w:tcPr>
            <w:tcW w:w="1701" w:type="dxa"/>
          </w:tcPr>
          <w:p w14:paraId="3644A3F1" w14:textId="45D796D3" w:rsidR="009B5CD5" w:rsidRPr="00C5628D" w:rsidRDefault="00891F98" w:rsidP="00ED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i/>
                <w:iCs/>
                <w:lang w:eastAsia="sv-SE"/>
              </w:rPr>
            </w:pPr>
            <w:r w:rsidRPr="00C5628D">
              <w:rPr>
                <w:rFonts w:asciiTheme="minorHAnsi" w:eastAsia="Times New Roman" w:hAnsiTheme="minorHAnsi" w:cstheme="minorHAnsi"/>
                <w:b/>
                <w:i/>
                <w:iCs/>
                <w:lang w:eastAsia="sv-SE"/>
              </w:rPr>
              <w:t>Villagatan 5</w:t>
            </w:r>
          </w:p>
        </w:tc>
      </w:tr>
      <w:tr w:rsidR="009B5CD5" w:rsidRPr="009B5CD5" w14:paraId="4D38CE46" w14:textId="77777777" w:rsidTr="00C5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E4D0EE9" w14:textId="13562202" w:rsidR="009B5CD5" w:rsidRPr="00643E98" w:rsidRDefault="00EC11EF" w:rsidP="00562F0B">
            <w:pPr>
              <w:rPr>
                <w:rFonts w:eastAsia="Times New Roman" w:cs="Calibri"/>
                <w:b w:val="0"/>
                <w:szCs w:val="24"/>
                <w:lang w:eastAsia="sv-SE"/>
              </w:rPr>
            </w:pPr>
            <w:r w:rsidRPr="00643E98">
              <w:rPr>
                <w:rFonts w:eastAsia="Times New Roman" w:cs="Calibri"/>
                <w:b w:val="0"/>
                <w:szCs w:val="24"/>
                <w:lang w:eastAsia="sv-SE"/>
              </w:rPr>
              <w:t>13.</w:t>
            </w:r>
            <w:r w:rsidR="007429B4">
              <w:rPr>
                <w:rFonts w:eastAsia="Times New Roman" w:cs="Calibri"/>
                <w:b w:val="0"/>
                <w:szCs w:val="24"/>
                <w:lang w:eastAsia="sv-SE"/>
              </w:rPr>
              <w:t>30</w:t>
            </w:r>
          </w:p>
        </w:tc>
        <w:tc>
          <w:tcPr>
            <w:tcW w:w="7199" w:type="dxa"/>
            <w:tcBorders>
              <w:top w:val="none" w:sz="0" w:space="0" w:color="auto"/>
              <w:bottom w:val="none" w:sz="0" w:space="0" w:color="auto"/>
            </w:tcBorders>
          </w:tcPr>
          <w:p w14:paraId="3D41AD3A" w14:textId="570EC828" w:rsidR="009B5CD5" w:rsidRPr="009B5CD5" w:rsidRDefault="00F030C1" w:rsidP="00562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eastAsia="sv-SE"/>
              </w:rPr>
            </w:pPr>
            <w:r>
              <w:rPr>
                <w:rStyle w:val="Betoning"/>
                <w:i w:val="0"/>
                <w:iCs w:val="0"/>
              </w:rPr>
              <w:t>KRAFT</w:t>
            </w:r>
            <w:r w:rsidR="00C5628D">
              <w:rPr>
                <w:rStyle w:val="Betoning"/>
                <w:i w:val="0"/>
                <w:iCs w:val="0"/>
              </w:rPr>
              <w:t xml:space="preserve"> -</w:t>
            </w:r>
            <w:r>
              <w:rPr>
                <w:rStyle w:val="Betoning"/>
                <w:i w:val="0"/>
                <w:iCs w:val="0"/>
              </w:rPr>
              <w:t xml:space="preserve"> Ett sätt att tänka när vi tar emot uppdrag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9F66D6" w14:textId="5251AA14" w:rsidR="009B5CD5" w:rsidRPr="009B5CD5" w:rsidRDefault="00F030C1" w:rsidP="00562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BGD</w:t>
            </w:r>
          </w:p>
        </w:tc>
      </w:tr>
      <w:tr w:rsidR="009B5CD5" w:rsidRPr="009B5CD5" w14:paraId="33C76006" w14:textId="77777777" w:rsidTr="00C5628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14:paraId="174E258E" w14:textId="6D7726B4" w:rsidR="009B5CD5" w:rsidRPr="00643E98" w:rsidRDefault="00EC11EF" w:rsidP="00562F0B">
            <w:pPr>
              <w:rPr>
                <w:rFonts w:eastAsia="Times New Roman" w:cs="Calibri"/>
                <w:szCs w:val="24"/>
                <w:lang w:eastAsia="sv-SE"/>
              </w:rPr>
            </w:pPr>
            <w:r w:rsidRPr="00643E98">
              <w:rPr>
                <w:rFonts w:eastAsia="Times New Roman" w:cs="Calibri"/>
                <w:szCs w:val="24"/>
                <w:lang w:eastAsia="sv-SE"/>
              </w:rPr>
              <w:t xml:space="preserve">14.30      </w:t>
            </w:r>
          </w:p>
        </w:tc>
        <w:tc>
          <w:tcPr>
            <w:tcW w:w="7199" w:type="dxa"/>
          </w:tcPr>
          <w:p w14:paraId="2C036F0F" w14:textId="0F14B8D6" w:rsidR="009B5CD5" w:rsidRPr="00643E98" w:rsidRDefault="00EC11EF" w:rsidP="00ED3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i/>
                <w:lang w:eastAsia="sv-SE"/>
              </w:rPr>
            </w:pPr>
            <w:r w:rsidRPr="00643E98">
              <w:rPr>
                <w:rFonts w:asciiTheme="minorHAnsi" w:eastAsia="Times New Roman" w:hAnsiTheme="minorHAnsi" w:cstheme="minorHAnsi"/>
                <w:b/>
                <w:i/>
                <w:lang w:eastAsia="sv-SE"/>
              </w:rPr>
              <w:t>Kaffe</w:t>
            </w:r>
          </w:p>
        </w:tc>
        <w:tc>
          <w:tcPr>
            <w:tcW w:w="1701" w:type="dxa"/>
          </w:tcPr>
          <w:p w14:paraId="163CC111" w14:textId="752C7B41" w:rsidR="009B5CD5" w:rsidRPr="009B5CD5" w:rsidRDefault="009B5CD5" w:rsidP="00562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</w:p>
        </w:tc>
      </w:tr>
      <w:tr w:rsidR="009B5CD5" w:rsidRPr="009B5CD5" w14:paraId="7D230525" w14:textId="77777777" w:rsidTr="00C5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86BE507" w14:textId="386C4E81" w:rsidR="009B5CD5" w:rsidRPr="00643E98" w:rsidRDefault="00EC11EF" w:rsidP="00562F0B">
            <w:pPr>
              <w:rPr>
                <w:rFonts w:eastAsia="Times New Roman" w:cs="Calibri"/>
                <w:b w:val="0"/>
                <w:szCs w:val="24"/>
                <w:lang w:eastAsia="sv-SE"/>
              </w:rPr>
            </w:pPr>
            <w:r w:rsidRPr="00643E98">
              <w:rPr>
                <w:rFonts w:eastAsia="Times New Roman" w:cs="Calibri"/>
                <w:b w:val="0"/>
                <w:szCs w:val="24"/>
                <w:lang w:eastAsia="sv-SE"/>
              </w:rPr>
              <w:t>15</w:t>
            </w:r>
            <w:r w:rsidR="00C25B6F" w:rsidRPr="00643E98">
              <w:rPr>
                <w:rFonts w:eastAsia="Times New Roman" w:cs="Calibri"/>
                <w:b w:val="0"/>
                <w:szCs w:val="24"/>
                <w:lang w:eastAsia="sv-SE"/>
              </w:rPr>
              <w:t>.0</w:t>
            </w:r>
            <w:r w:rsidR="009B5CD5" w:rsidRPr="00643E98">
              <w:rPr>
                <w:rFonts w:eastAsia="Times New Roman" w:cs="Calibri"/>
                <w:b w:val="0"/>
                <w:szCs w:val="24"/>
                <w:lang w:eastAsia="sv-SE"/>
              </w:rPr>
              <w:t>0</w:t>
            </w:r>
          </w:p>
        </w:tc>
        <w:tc>
          <w:tcPr>
            <w:tcW w:w="7199" w:type="dxa"/>
            <w:tcBorders>
              <w:top w:val="none" w:sz="0" w:space="0" w:color="auto"/>
              <w:bottom w:val="none" w:sz="0" w:space="0" w:color="auto"/>
            </w:tcBorders>
          </w:tcPr>
          <w:p w14:paraId="1E3E1729" w14:textId="3D0ACE52" w:rsidR="009B5CD5" w:rsidRPr="00EC11EF" w:rsidRDefault="00685196" w:rsidP="00562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F</w:t>
            </w:r>
            <w:r w:rsidR="00F2307B">
              <w:rPr>
                <w:rFonts w:eastAsia="Times New Roman" w:cs="Calibri"/>
                <w:szCs w:val="24"/>
                <w:lang w:eastAsia="sv-SE"/>
              </w:rPr>
              <w:t>alldiskussioner</w:t>
            </w:r>
            <w:r w:rsidR="00556CA6">
              <w:rPr>
                <w:rFonts w:eastAsia="Times New Roman" w:cs="Calibri"/>
                <w:szCs w:val="24"/>
                <w:lang w:eastAsia="sv-SE"/>
              </w:rPr>
              <w:t xml:space="preserve"> </w:t>
            </w:r>
            <w:r>
              <w:rPr>
                <w:rFonts w:eastAsia="Times New Roman" w:cs="Calibri"/>
                <w:szCs w:val="24"/>
                <w:lang w:eastAsia="sv-SE"/>
              </w:rPr>
              <w:t>+</w:t>
            </w:r>
            <w:r w:rsidR="00556CA6">
              <w:rPr>
                <w:rFonts w:eastAsia="Times New Roman" w:cs="Calibri"/>
                <w:szCs w:val="24"/>
                <w:lang w:eastAsia="sv-SE"/>
              </w:rPr>
              <w:t xml:space="preserve"> </w:t>
            </w:r>
            <w:r>
              <w:rPr>
                <w:rFonts w:eastAsia="Times New Roman" w:cs="Calibri"/>
                <w:szCs w:val="24"/>
                <w:lang w:eastAsia="sv-SE"/>
              </w:rPr>
              <w:t>frågor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0B3CA9" w14:textId="15E5BF4E" w:rsidR="009B5CD5" w:rsidRPr="00401244" w:rsidRDefault="00556CA6" w:rsidP="00562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BGD</w:t>
            </w:r>
          </w:p>
        </w:tc>
      </w:tr>
      <w:tr w:rsidR="009B5CD5" w:rsidRPr="009B5CD5" w14:paraId="4DD51A3E" w14:textId="77777777" w:rsidTr="00C5628D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</w:tcPr>
          <w:p w14:paraId="43894FE8" w14:textId="4947CA5B" w:rsidR="009B5CD5" w:rsidRPr="00CF730F" w:rsidRDefault="00EC11EF" w:rsidP="00C25B6F">
            <w:pPr>
              <w:rPr>
                <w:rFonts w:eastAsia="Times New Roman" w:cs="Calibri"/>
                <w:bCs w:val="0"/>
                <w:szCs w:val="24"/>
                <w:lang w:eastAsia="sv-SE"/>
              </w:rPr>
            </w:pPr>
            <w:r w:rsidRPr="00CF730F">
              <w:rPr>
                <w:rFonts w:eastAsia="Times New Roman" w:cs="Calibri"/>
                <w:bCs w:val="0"/>
                <w:szCs w:val="24"/>
                <w:lang w:eastAsia="sv-SE"/>
              </w:rPr>
              <w:t xml:space="preserve">16.00   </w:t>
            </w:r>
          </w:p>
        </w:tc>
        <w:tc>
          <w:tcPr>
            <w:tcW w:w="7199" w:type="dxa"/>
          </w:tcPr>
          <w:p w14:paraId="05CB4DAD" w14:textId="0BE3CEC9" w:rsidR="009B5CD5" w:rsidRPr="009B5CD5" w:rsidRDefault="00EC11EF" w:rsidP="00C25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Slut för dagen</w:t>
            </w:r>
          </w:p>
        </w:tc>
        <w:tc>
          <w:tcPr>
            <w:tcW w:w="1701" w:type="dxa"/>
          </w:tcPr>
          <w:p w14:paraId="636FA9E1" w14:textId="1B6852D5" w:rsidR="009B5CD5" w:rsidRPr="009B5CD5" w:rsidRDefault="009B5CD5" w:rsidP="00562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</w:p>
        </w:tc>
      </w:tr>
    </w:tbl>
    <w:p w14:paraId="0E48BFCA" w14:textId="77777777" w:rsidR="00E15DD0" w:rsidRDefault="00E15DD0" w:rsidP="002920B2">
      <w:pPr>
        <w:pStyle w:val="Ingetavstnd"/>
        <w:rPr>
          <w:rStyle w:val="Betoning"/>
          <w:b/>
          <w:i w:val="0"/>
          <w:iCs w:val="0"/>
          <w:sz w:val="28"/>
          <w:szCs w:val="28"/>
        </w:rPr>
      </w:pPr>
    </w:p>
    <w:p w14:paraId="17D8C8D6" w14:textId="430FB6DD" w:rsidR="00BD3496" w:rsidRDefault="00BD3496" w:rsidP="002920B2">
      <w:pPr>
        <w:pStyle w:val="Ingetavstnd"/>
        <w:rPr>
          <w:rStyle w:val="Betoning"/>
          <w:b/>
          <w:i w:val="0"/>
          <w:iCs w:val="0"/>
          <w:sz w:val="28"/>
          <w:szCs w:val="28"/>
        </w:rPr>
      </w:pPr>
      <w:r>
        <w:rPr>
          <w:rStyle w:val="Betoning"/>
          <w:b/>
          <w:i w:val="0"/>
          <w:iCs w:val="0"/>
          <w:sz w:val="28"/>
          <w:szCs w:val="28"/>
        </w:rPr>
        <w:t xml:space="preserve">Dag 4 (torsdag </w:t>
      </w:r>
      <w:r w:rsidR="00262585">
        <w:rPr>
          <w:rStyle w:val="Betoning"/>
          <w:b/>
          <w:i w:val="0"/>
          <w:iCs w:val="0"/>
          <w:sz w:val="28"/>
          <w:szCs w:val="28"/>
        </w:rPr>
        <w:t>1</w:t>
      </w:r>
      <w:r w:rsidR="00680FB3">
        <w:rPr>
          <w:rStyle w:val="Betoning"/>
          <w:b/>
          <w:i w:val="0"/>
          <w:iCs w:val="0"/>
          <w:sz w:val="28"/>
          <w:szCs w:val="28"/>
        </w:rPr>
        <w:t>8</w:t>
      </w:r>
      <w:r>
        <w:rPr>
          <w:rStyle w:val="Betoning"/>
          <w:b/>
          <w:i w:val="0"/>
          <w:iCs w:val="0"/>
          <w:sz w:val="28"/>
          <w:szCs w:val="28"/>
        </w:rPr>
        <w:t xml:space="preserve"> mars</w:t>
      </w:r>
      <w:r w:rsidRPr="002920B2">
        <w:rPr>
          <w:rStyle w:val="Betoning"/>
          <w:b/>
          <w:i w:val="0"/>
          <w:iCs w:val="0"/>
          <w:sz w:val="28"/>
          <w:szCs w:val="28"/>
        </w:rPr>
        <w:t>)</w:t>
      </w:r>
      <w:r w:rsidR="00556CA6">
        <w:rPr>
          <w:rStyle w:val="Betoning"/>
          <w:b/>
          <w:i w:val="0"/>
          <w:iCs w:val="0"/>
          <w:sz w:val="28"/>
          <w:szCs w:val="28"/>
        </w:rPr>
        <w:t xml:space="preserve">, </w:t>
      </w:r>
      <w:r w:rsidR="00556CA6">
        <w:rPr>
          <w:rStyle w:val="Stark"/>
          <w:sz w:val="28"/>
          <w:szCs w:val="28"/>
        </w:rPr>
        <w:t>Läkarförbundet lokal Bröstkorgen pl. 3</w:t>
      </w:r>
    </w:p>
    <w:p w14:paraId="43C84117" w14:textId="77777777" w:rsidR="000814CD" w:rsidRDefault="000814CD" w:rsidP="002920B2">
      <w:pPr>
        <w:pStyle w:val="Ingetavstnd"/>
        <w:rPr>
          <w:rStyle w:val="Betoning"/>
          <w:b/>
          <w:i w:val="0"/>
          <w:iCs w:val="0"/>
          <w:sz w:val="28"/>
          <w:szCs w:val="28"/>
        </w:rPr>
      </w:pPr>
      <w:r>
        <w:rPr>
          <w:rStyle w:val="Betoning"/>
          <w:b/>
          <w:i w:val="0"/>
          <w:iCs w:val="0"/>
          <w:sz w:val="28"/>
          <w:szCs w:val="28"/>
        </w:rPr>
        <w:t>Rehabilitering vid kronisk smärta och stressrelaterad ohälsa-</w:t>
      </w:r>
    </w:p>
    <w:p w14:paraId="1C3D6FBC" w14:textId="5A00BAA3" w:rsidR="00F23B64" w:rsidRDefault="000814CD" w:rsidP="002920B2">
      <w:pPr>
        <w:pStyle w:val="Ingetavstnd"/>
        <w:rPr>
          <w:rStyle w:val="Betoning"/>
          <w:b/>
          <w:i w:val="0"/>
          <w:iCs w:val="0"/>
          <w:sz w:val="28"/>
          <w:szCs w:val="28"/>
        </w:rPr>
      </w:pPr>
      <w:r>
        <w:rPr>
          <w:rStyle w:val="Betoning"/>
          <w:b/>
          <w:i w:val="0"/>
          <w:iCs w:val="0"/>
          <w:sz w:val="28"/>
          <w:szCs w:val="28"/>
        </w:rPr>
        <w:t>från teori till praktik</w:t>
      </w:r>
      <w:r w:rsidR="002B61C4">
        <w:rPr>
          <w:rStyle w:val="Betoning"/>
          <w:b/>
          <w:i w:val="0"/>
          <w:iCs w:val="0"/>
          <w:sz w:val="28"/>
          <w:szCs w:val="28"/>
        </w:rPr>
        <w:t xml:space="preserve"> </w:t>
      </w:r>
    </w:p>
    <w:tbl>
      <w:tblPr>
        <w:tblStyle w:val="Ljuslista-dekorfrg1"/>
        <w:tblW w:w="9629" w:type="dxa"/>
        <w:tblBorders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7149"/>
        <w:gridCol w:w="1701"/>
      </w:tblGrid>
      <w:tr w:rsidR="00541AED" w:rsidRPr="00BD3496" w14:paraId="4FF93D45" w14:textId="77777777" w:rsidTr="00C56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14:paraId="7F655452" w14:textId="27B06B11" w:rsidR="00541AED" w:rsidRPr="00E265BB" w:rsidRDefault="00541AED" w:rsidP="00BD3496">
            <w:pPr>
              <w:pStyle w:val="Ingetavstnd"/>
              <w:rPr>
                <w:rStyle w:val="Betoning"/>
                <w:i w:val="0"/>
                <w:iCs w:val="0"/>
              </w:rPr>
            </w:pPr>
            <w:r>
              <w:rPr>
                <w:rStyle w:val="Betoning"/>
                <w:i w:val="0"/>
                <w:iCs w:val="0"/>
              </w:rPr>
              <w:t>Tid</w:t>
            </w:r>
          </w:p>
        </w:tc>
        <w:tc>
          <w:tcPr>
            <w:tcW w:w="7149" w:type="dxa"/>
          </w:tcPr>
          <w:p w14:paraId="6D60BC28" w14:textId="36082D57" w:rsidR="00541AED" w:rsidRPr="00947388" w:rsidRDefault="00541AED" w:rsidP="00BD3496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sv-SE"/>
              </w:rPr>
              <w:t>Ämne</w:t>
            </w:r>
          </w:p>
        </w:tc>
        <w:tc>
          <w:tcPr>
            <w:tcW w:w="1701" w:type="dxa"/>
          </w:tcPr>
          <w:p w14:paraId="331F39CD" w14:textId="72C024FD" w:rsidR="00541AED" w:rsidRPr="00947388" w:rsidRDefault="00541AED" w:rsidP="00BD3496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sv-SE"/>
              </w:rPr>
              <w:t>Föreläsare</w:t>
            </w:r>
          </w:p>
        </w:tc>
      </w:tr>
      <w:tr w:rsidR="00BD3496" w:rsidRPr="00BD3496" w14:paraId="1DA57A0C" w14:textId="77777777" w:rsidTr="00C5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ECDD78" w14:textId="1292063A" w:rsidR="00BD3496" w:rsidRPr="00FC6DF4" w:rsidRDefault="007616E9" w:rsidP="00712972">
            <w:pPr>
              <w:pStyle w:val="Ingetavstnd"/>
              <w:rPr>
                <w:rStyle w:val="Betoning"/>
                <w:b w:val="0"/>
                <w:i w:val="0"/>
                <w:iCs w:val="0"/>
              </w:rPr>
            </w:pPr>
            <w:r w:rsidRPr="00FC6DF4">
              <w:rPr>
                <w:rStyle w:val="Betoning"/>
                <w:b w:val="0"/>
                <w:i w:val="0"/>
                <w:iCs w:val="0"/>
              </w:rPr>
              <w:t>8.30</w:t>
            </w:r>
          </w:p>
        </w:tc>
        <w:tc>
          <w:tcPr>
            <w:tcW w:w="7149" w:type="dxa"/>
            <w:tcBorders>
              <w:top w:val="none" w:sz="0" w:space="0" w:color="auto"/>
              <w:bottom w:val="none" w:sz="0" w:space="0" w:color="auto"/>
            </w:tcBorders>
          </w:tcPr>
          <w:p w14:paraId="01DD0335" w14:textId="0BAE200F" w:rsidR="007616E9" w:rsidRDefault="007616E9" w:rsidP="00761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Inledning och målsättning för dagen, diagnostiskt test</w:t>
            </w:r>
          </w:p>
          <w:p w14:paraId="50F907CE" w14:textId="7475E811" w:rsidR="00712972" w:rsidRPr="00BD3496" w:rsidRDefault="00712972" w:rsidP="001C0F8D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etoning"/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AD410D" w14:textId="19F52E29" w:rsidR="00BD3496" w:rsidRPr="00947388" w:rsidRDefault="00712972" w:rsidP="00BD349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etoning"/>
                <w:b/>
                <w:i w:val="0"/>
                <w:iCs w:val="0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sv-SE"/>
              </w:rPr>
              <w:t>Carl Molander</w:t>
            </w:r>
            <w:r w:rsidR="009501A9">
              <w:rPr>
                <w:rFonts w:asciiTheme="minorHAnsi" w:eastAsia="Times New Roman" w:hAnsiTheme="minorHAnsi" w:cstheme="minorHAnsi"/>
                <w:szCs w:val="24"/>
                <w:lang w:eastAsia="sv-SE"/>
              </w:rPr>
              <w:t xml:space="preserve"> hela dagen</w:t>
            </w:r>
          </w:p>
        </w:tc>
      </w:tr>
      <w:tr w:rsidR="00BD3496" w:rsidRPr="002D752D" w14:paraId="1F21F972" w14:textId="77777777" w:rsidTr="00C56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14:paraId="1AF7C8A0" w14:textId="6A8F36CA" w:rsidR="00BD3496" w:rsidRPr="00FC6DF4" w:rsidRDefault="007616E9" w:rsidP="00BD3496">
            <w:pPr>
              <w:pStyle w:val="Ingetavstnd"/>
              <w:rPr>
                <w:rStyle w:val="Betoning"/>
                <w:b w:val="0"/>
                <w:i w:val="0"/>
                <w:iCs w:val="0"/>
              </w:rPr>
            </w:pPr>
            <w:r w:rsidRPr="00FC6DF4">
              <w:rPr>
                <w:rStyle w:val="Betoning"/>
                <w:b w:val="0"/>
                <w:i w:val="0"/>
                <w:iCs w:val="0"/>
              </w:rPr>
              <w:t>8</w:t>
            </w:r>
            <w:r w:rsidR="00B05815" w:rsidRPr="00FC6DF4">
              <w:rPr>
                <w:rStyle w:val="Betoning"/>
                <w:b w:val="0"/>
                <w:i w:val="0"/>
                <w:iCs w:val="0"/>
              </w:rPr>
              <w:t>.</w:t>
            </w:r>
            <w:r w:rsidRPr="00FC6DF4">
              <w:rPr>
                <w:rStyle w:val="Betoning"/>
                <w:b w:val="0"/>
                <w:i w:val="0"/>
                <w:iCs w:val="0"/>
              </w:rPr>
              <w:t>45</w:t>
            </w:r>
          </w:p>
        </w:tc>
        <w:tc>
          <w:tcPr>
            <w:tcW w:w="7149" w:type="dxa"/>
          </w:tcPr>
          <w:p w14:paraId="2ED85527" w14:textId="29DFD9AA" w:rsidR="00BD3496" w:rsidRPr="002D752D" w:rsidRDefault="007616E9" w:rsidP="00BD349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i/>
                <w:szCs w:val="24"/>
                <w:lang w:eastAsia="sv-SE"/>
              </w:rPr>
            </w:pPr>
            <w:r>
              <w:rPr>
                <w:rFonts w:cs="Calibri"/>
              </w:rPr>
              <w:t>Några kliniska typfall från verkligheten. Epidemiologi, riskfaktorer.</w:t>
            </w:r>
          </w:p>
        </w:tc>
        <w:tc>
          <w:tcPr>
            <w:tcW w:w="1701" w:type="dxa"/>
          </w:tcPr>
          <w:p w14:paraId="3C478765" w14:textId="6904F693" w:rsidR="00BD3496" w:rsidRPr="002D752D" w:rsidRDefault="00BD3496" w:rsidP="00BD349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i/>
                <w:szCs w:val="24"/>
                <w:lang w:eastAsia="sv-SE"/>
              </w:rPr>
            </w:pPr>
          </w:p>
        </w:tc>
      </w:tr>
      <w:tr w:rsidR="00BD3496" w:rsidRPr="00BD3496" w14:paraId="7CB758DB" w14:textId="77777777" w:rsidTr="00C5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F35B27A" w14:textId="2E1AD6F8" w:rsidR="00BD3496" w:rsidRPr="00FC6DF4" w:rsidRDefault="007616E9" w:rsidP="00BD3496">
            <w:pPr>
              <w:pStyle w:val="Ingetavstnd"/>
              <w:rPr>
                <w:rStyle w:val="Betoning"/>
                <w:b w:val="0"/>
                <w:i w:val="0"/>
                <w:iCs w:val="0"/>
              </w:rPr>
            </w:pPr>
            <w:r w:rsidRPr="00FC6DF4">
              <w:rPr>
                <w:rStyle w:val="Betoning"/>
                <w:b w:val="0"/>
                <w:i w:val="0"/>
                <w:iCs w:val="0"/>
              </w:rPr>
              <w:t>9.45</w:t>
            </w:r>
          </w:p>
          <w:p w14:paraId="4B42AD10" w14:textId="77777777" w:rsidR="00ED487D" w:rsidRPr="00FC6DF4" w:rsidRDefault="00ED487D" w:rsidP="00BD3496">
            <w:pPr>
              <w:pStyle w:val="Ingetavstnd"/>
              <w:rPr>
                <w:rStyle w:val="Betoning"/>
                <w:b w:val="0"/>
                <w:i w:val="0"/>
                <w:iCs w:val="0"/>
              </w:rPr>
            </w:pPr>
          </w:p>
          <w:p w14:paraId="162B1B35" w14:textId="77777777" w:rsidR="00ED487D" w:rsidRPr="00FC6DF4" w:rsidRDefault="00ED487D" w:rsidP="00BD3496">
            <w:pPr>
              <w:pStyle w:val="Ingetavstnd"/>
              <w:rPr>
                <w:rStyle w:val="Betoning"/>
                <w:b w:val="0"/>
                <w:i w:val="0"/>
                <w:iCs w:val="0"/>
              </w:rPr>
            </w:pPr>
          </w:p>
          <w:p w14:paraId="61D8DDD4" w14:textId="77777777" w:rsidR="00ED487D" w:rsidRPr="00FC6DF4" w:rsidRDefault="00ED487D" w:rsidP="00BD3496">
            <w:pPr>
              <w:pStyle w:val="Ingetavstnd"/>
              <w:rPr>
                <w:rStyle w:val="Betoning"/>
                <w:b w:val="0"/>
                <w:i w:val="0"/>
                <w:iCs w:val="0"/>
              </w:rPr>
            </w:pPr>
          </w:p>
          <w:p w14:paraId="45FB77B1" w14:textId="6DBA19A6" w:rsidR="00ED487D" w:rsidRPr="00FC6DF4" w:rsidRDefault="00ED487D" w:rsidP="00BD3496">
            <w:pPr>
              <w:pStyle w:val="Ingetavstnd"/>
              <w:rPr>
                <w:rStyle w:val="Betoning"/>
                <w:b w:val="0"/>
                <w:i w:val="0"/>
                <w:iCs w:val="0"/>
              </w:rPr>
            </w:pPr>
          </w:p>
        </w:tc>
        <w:tc>
          <w:tcPr>
            <w:tcW w:w="7149" w:type="dxa"/>
            <w:tcBorders>
              <w:top w:val="none" w:sz="0" w:space="0" w:color="auto"/>
              <w:bottom w:val="none" w:sz="0" w:space="0" w:color="auto"/>
            </w:tcBorders>
          </w:tcPr>
          <w:p w14:paraId="5B2B9D63" w14:textId="4626170B" w:rsidR="00BD3496" w:rsidRPr="00B05815" w:rsidRDefault="007616E9" w:rsidP="00B05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Den biopsykosocial förklaringsmodellen med tillämpning för kronisk smärta och stressrelaterad ohälsa. Patofysiologi, vad säger vetenskapen? Kopplingar mellan smärta, stress och utmattningssyndrom livsstilsfaktorer, aktivitetsbalans, tidigare trauman, pågående belastning i privatliv och arbete. 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41C1DF" w14:textId="7E744CCD" w:rsidR="00BD3496" w:rsidRPr="003D3C53" w:rsidRDefault="00BD3496" w:rsidP="00BD349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sv-SE"/>
              </w:rPr>
            </w:pPr>
          </w:p>
        </w:tc>
      </w:tr>
      <w:tr w:rsidR="00B05815" w:rsidRPr="00BD3496" w14:paraId="6B27CB19" w14:textId="77777777" w:rsidTr="00C56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14:paraId="23114A6F" w14:textId="1776DDC2" w:rsidR="00B05815" w:rsidRPr="00B05815" w:rsidRDefault="00B05815" w:rsidP="00BD3496">
            <w:pPr>
              <w:pStyle w:val="Ingetavstnd"/>
              <w:rPr>
                <w:rStyle w:val="Betoning"/>
                <w:bCs w:val="0"/>
                <w:i w:val="0"/>
                <w:iCs w:val="0"/>
              </w:rPr>
            </w:pPr>
            <w:r w:rsidRPr="00ED487D">
              <w:rPr>
                <w:rStyle w:val="Betoning"/>
                <w:bCs w:val="0"/>
                <w:i w:val="0"/>
                <w:iCs w:val="0"/>
              </w:rPr>
              <w:t xml:space="preserve">10.30       </w:t>
            </w:r>
          </w:p>
        </w:tc>
        <w:tc>
          <w:tcPr>
            <w:tcW w:w="7149" w:type="dxa"/>
          </w:tcPr>
          <w:p w14:paraId="69615C24" w14:textId="4E1E3253" w:rsidR="00B05815" w:rsidRDefault="00B05815" w:rsidP="00761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ED487D">
              <w:rPr>
                <w:rFonts w:asciiTheme="minorHAnsi" w:eastAsia="Times New Roman" w:hAnsiTheme="minorHAnsi" w:cstheme="minorHAnsi"/>
                <w:b/>
                <w:bCs/>
                <w:szCs w:val="24"/>
                <w:lang w:eastAsia="sv-SE"/>
              </w:rPr>
              <w:t>Kaffe</w:t>
            </w:r>
          </w:p>
        </w:tc>
        <w:tc>
          <w:tcPr>
            <w:tcW w:w="1701" w:type="dxa"/>
          </w:tcPr>
          <w:p w14:paraId="5718BD6C" w14:textId="77777777" w:rsidR="00B05815" w:rsidRDefault="00B05815" w:rsidP="00BD349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sv-SE"/>
              </w:rPr>
            </w:pPr>
          </w:p>
        </w:tc>
      </w:tr>
      <w:tr w:rsidR="00BD3496" w:rsidRPr="002D752D" w14:paraId="170BF723" w14:textId="77777777" w:rsidTr="00C5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831D81B" w14:textId="5E5BAC8C" w:rsidR="00BD3496" w:rsidRPr="00FC6DF4" w:rsidRDefault="00493A84" w:rsidP="00BD3496">
            <w:pPr>
              <w:pStyle w:val="Ingetavstnd"/>
              <w:rPr>
                <w:rStyle w:val="Betoning"/>
                <w:b w:val="0"/>
                <w:bCs w:val="0"/>
                <w:i w:val="0"/>
                <w:iCs w:val="0"/>
              </w:rPr>
            </w:pPr>
            <w:r w:rsidRPr="00FC6DF4">
              <w:rPr>
                <w:rStyle w:val="Betoning"/>
                <w:b w:val="0"/>
                <w:bCs w:val="0"/>
                <w:i w:val="0"/>
                <w:iCs w:val="0"/>
              </w:rPr>
              <w:t>1</w:t>
            </w:r>
            <w:r w:rsidR="007616E9" w:rsidRPr="00FC6DF4">
              <w:rPr>
                <w:rStyle w:val="Betoning"/>
                <w:b w:val="0"/>
                <w:bCs w:val="0"/>
                <w:i w:val="0"/>
                <w:iCs w:val="0"/>
              </w:rPr>
              <w:t>1</w:t>
            </w:r>
            <w:r w:rsidR="00B05815" w:rsidRPr="00FC6DF4">
              <w:rPr>
                <w:rStyle w:val="Betoning"/>
                <w:b w:val="0"/>
                <w:bCs w:val="0"/>
                <w:i w:val="0"/>
                <w:iCs w:val="0"/>
              </w:rPr>
              <w:t>.00</w:t>
            </w:r>
          </w:p>
        </w:tc>
        <w:tc>
          <w:tcPr>
            <w:tcW w:w="7149" w:type="dxa"/>
            <w:tcBorders>
              <w:top w:val="none" w:sz="0" w:space="0" w:color="auto"/>
              <w:bottom w:val="none" w:sz="0" w:space="0" w:color="auto"/>
            </w:tcBorders>
          </w:tcPr>
          <w:p w14:paraId="0B3C63DF" w14:textId="61E9FCF6" w:rsidR="00BD3496" w:rsidRPr="007616E9" w:rsidRDefault="007616E9" w:rsidP="00761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Medicinska utredningsstrategier. Differentialdiagnostik. Remissfall. Några kliniska exempel.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6D0103F" w14:textId="4EB347C9" w:rsidR="00BD3496" w:rsidRPr="002D752D" w:rsidRDefault="00BD3496" w:rsidP="00BD349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i/>
                <w:szCs w:val="24"/>
                <w:lang w:eastAsia="sv-SE"/>
              </w:rPr>
            </w:pPr>
          </w:p>
        </w:tc>
      </w:tr>
      <w:tr w:rsidR="00BD3496" w:rsidRPr="00BD3496" w14:paraId="5E0E8CBB" w14:textId="77777777" w:rsidTr="00C56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14:paraId="3F802182" w14:textId="3381367A" w:rsidR="00BD3496" w:rsidRPr="00ED487D" w:rsidRDefault="007616E9" w:rsidP="00BD3496">
            <w:pPr>
              <w:pStyle w:val="Ingetavstnd"/>
              <w:rPr>
                <w:rStyle w:val="Betoning"/>
                <w:bCs w:val="0"/>
                <w:i w:val="0"/>
                <w:iCs w:val="0"/>
              </w:rPr>
            </w:pPr>
            <w:r w:rsidRPr="00ED487D">
              <w:rPr>
                <w:rStyle w:val="Betoning"/>
                <w:bCs w:val="0"/>
                <w:i w:val="0"/>
                <w:iCs w:val="0"/>
              </w:rPr>
              <w:t>12</w:t>
            </w:r>
            <w:r w:rsidR="00B05815">
              <w:rPr>
                <w:rStyle w:val="Betoning"/>
                <w:bCs w:val="0"/>
                <w:i w:val="0"/>
                <w:iCs w:val="0"/>
              </w:rPr>
              <w:t>.00</w:t>
            </w:r>
          </w:p>
        </w:tc>
        <w:tc>
          <w:tcPr>
            <w:tcW w:w="7149" w:type="dxa"/>
          </w:tcPr>
          <w:p w14:paraId="31924B8C" w14:textId="6DB3937A" w:rsidR="00BD3496" w:rsidRPr="00ED487D" w:rsidRDefault="00ED487D" w:rsidP="00643E98">
            <w:pPr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Cs w:val="24"/>
                <w:lang w:eastAsia="sv-SE"/>
              </w:rPr>
            </w:pPr>
            <w:r w:rsidRPr="00ED487D">
              <w:rPr>
                <w:rFonts w:asciiTheme="minorHAnsi" w:eastAsia="Times New Roman" w:hAnsiTheme="minorHAnsi" w:cstheme="minorHAnsi"/>
                <w:b/>
                <w:szCs w:val="24"/>
                <w:lang w:eastAsia="sv-SE"/>
              </w:rPr>
              <w:t>Lunch</w:t>
            </w:r>
          </w:p>
        </w:tc>
        <w:tc>
          <w:tcPr>
            <w:tcW w:w="1701" w:type="dxa"/>
          </w:tcPr>
          <w:p w14:paraId="54691319" w14:textId="6767E7CE" w:rsidR="00BD3496" w:rsidRPr="003D3C53" w:rsidRDefault="00891F98" w:rsidP="00BD349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sv-SE"/>
              </w:rPr>
              <w:t xml:space="preserve">Villagatan 5 </w:t>
            </w:r>
          </w:p>
        </w:tc>
      </w:tr>
      <w:tr w:rsidR="00BD3496" w:rsidRPr="002D752D" w14:paraId="258BD59D" w14:textId="77777777" w:rsidTr="00C5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1C58567" w14:textId="50DF0B86" w:rsidR="00BD3496" w:rsidRPr="00FC6DF4" w:rsidRDefault="00BD3496" w:rsidP="00BD3496">
            <w:pPr>
              <w:pStyle w:val="Ingetavstnd"/>
              <w:rPr>
                <w:rStyle w:val="Betoning"/>
                <w:b w:val="0"/>
                <w:bCs w:val="0"/>
                <w:i w:val="0"/>
                <w:iCs w:val="0"/>
              </w:rPr>
            </w:pPr>
            <w:r w:rsidRPr="00FC6DF4">
              <w:rPr>
                <w:rStyle w:val="Betoning"/>
                <w:b w:val="0"/>
                <w:bCs w:val="0"/>
                <w:i w:val="0"/>
                <w:iCs w:val="0"/>
              </w:rPr>
              <w:t>1</w:t>
            </w:r>
            <w:r w:rsidR="00ED487D" w:rsidRPr="00FC6DF4">
              <w:rPr>
                <w:rStyle w:val="Betoning"/>
                <w:b w:val="0"/>
                <w:bCs w:val="0"/>
                <w:i w:val="0"/>
                <w:iCs w:val="0"/>
              </w:rPr>
              <w:t>3</w:t>
            </w:r>
            <w:r w:rsidR="00B05815" w:rsidRPr="00FC6DF4">
              <w:rPr>
                <w:rStyle w:val="Betoning"/>
                <w:b w:val="0"/>
                <w:bCs w:val="0"/>
                <w:i w:val="0"/>
                <w:iCs w:val="0"/>
              </w:rPr>
              <w:t>.00</w:t>
            </w:r>
          </w:p>
        </w:tc>
        <w:tc>
          <w:tcPr>
            <w:tcW w:w="7149" w:type="dxa"/>
            <w:tcBorders>
              <w:top w:val="none" w:sz="0" w:space="0" w:color="auto"/>
              <w:bottom w:val="none" w:sz="0" w:space="0" w:color="auto"/>
            </w:tcBorders>
          </w:tcPr>
          <w:p w14:paraId="519B8D4B" w14:textId="1898DA0A" w:rsidR="00BD3496" w:rsidRPr="00ED487D" w:rsidRDefault="00ED487D" w:rsidP="00ED487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Bedömning av resurser och funktionshinder, områden att fokusera på. Bedömningsinstrument.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885E05" w14:textId="4ED5D8D7" w:rsidR="00BD3496" w:rsidRPr="002D752D" w:rsidRDefault="00BD3496" w:rsidP="00BD349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i/>
                <w:szCs w:val="24"/>
                <w:lang w:eastAsia="sv-SE"/>
              </w:rPr>
            </w:pPr>
          </w:p>
        </w:tc>
      </w:tr>
      <w:tr w:rsidR="00BD3496" w:rsidRPr="00BD3496" w14:paraId="6C7CF82A" w14:textId="77777777" w:rsidTr="00C56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14:paraId="588CEA4D" w14:textId="5F907C96" w:rsidR="00BD3496" w:rsidRPr="00FC6DF4" w:rsidRDefault="00BD3496" w:rsidP="00BD3496">
            <w:pPr>
              <w:pStyle w:val="Ingetavstnd"/>
              <w:rPr>
                <w:rStyle w:val="Betoning"/>
                <w:b w:val="0"/>
                <w:bCs w:val="0"/>
                <w:i w:val="0"/>
                <w:iCs w:val="0"/>
              </w:rPr>
            </w:pPr>
            <w:r w:rsidRPr="00FC6DF4">
              <w:rPr>
                <w:rStyle w:val="Betoning"/>
                <w:b w:val="0"/>
                <w:bCs w:val="0"/>
                <w:i w:val="0"/>
                <w:iCs w:val="0"/>
              </w:rPr>
              <w:t>1</w:t>
            </w:r>
            <w:r w:rsidR="00ED487D" w:rsidRPr="00FC6DF4">
              <w:rPr>
                <w:rStyle w:val="Betoning"/>
                <w:b w:val="0"/>
                <w:bCs w:val="0"/>
                <w:i w:val="0"/>
                <w:iCs w:val="0"/>
              </w:rPr>
              <w:t>4.00</w:t>
            </w:r>
          </w:p>
        </w:tc>
        <w:tc>
          <w:tcPr>
            <w:tcW w:w="7149" w:type="dxa"/>
          </w:tcPr>
          <w:p w14:paraId="7114E23C" w14:textId="4497D73B" w:rsidR="00ED487D" w:rsidRDefault="00ED487D" w:rsidP="00ED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Modeller för medicinsk och arbetsinriktad rehabilitering med fokus på läkarens roll.  Målbeskrivning, rehabiliteringsplan, rehabiliteringsstrategier, samarbete med andra aktörer inkl</w:t>
            </w:r>
            <w:r w:rsidR="00556CA6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rehabsamordnare</w:t>
            </w:r>
            <w:proofErr w:type="spellEnd"/>
            <w:r>
              <w:rPr>
                <w:rFonts w:cs="Calibri"/>
              </w:rPr>
              <w:t xml:space="preserve">. Läkemedel, fysioterapins roll, KBT, ACT, </w:t>
            </w:r>
            <w:proofErr w:type="spellStart"/>
            <w:r>
              <w:rPr>
                <w:rFonts w:cs="Calibri"/>
              </w:rPr>
              <w:t>compassion</w:t>
            </w:r>
            <w:proofErr w:type="spellEnd"/>
            <w:r>
              <w:rPr>
                <w:rFonts w:cs="Calibri"/>
              </w:rPr>
              <w:t>. Modeller för utvärdering, sekundärprevention. Remissfall. Multimodal rehabilitering</w:t>
            </w:r>
          </w:p>
          <w:p w14:paraId="31057C71" w14:textId="06BC4066" w:rsidR="00BD3496" w:rsidRPr="00643E98" w:rsidRDefault="001C0F8D" w:rsidP="00493A84">
            <w:pPr>
              <w:suppressAutoHyphens w:val="0"/>
              <w:autoSpaceDN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 xml:space="preserve">                            </w:t>
            </w:r>
          </w:p>
        </w:tc>
        <w:tc>
          <w:tcPr>
            <w:tcW w:w="1701" w:type="dxa"/>
          </w:tcPr>
          <w:p w14:paraId="3A83C72E" w14:textId="7CEC7C61" w:rsidR="00BD3496" w:rsidRDefault="00BD3496" w:rsidP="00BD349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sv-SE"/>
              </w:rPr>
            </w:pPr>
          </w:p>
        </w:tc>
      </w:tr>
      <w:tr w:rsidR="00643E98" w:rsidRPr="00BD3496" w14:paraId="35D72493" w14:textId="77777777" w:rsidTr="00C5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85C35D" w14:textId="0E160991" w:rsidR="00643E98" w:rsidRPr="00ED487D" w:rsidRDefault="00643E98" w:rsidP="00BD3496">
            <w:pPr>
              <w:pStyle w:val="Ingetavstnd"/>
              <w:rPr>
                <w:rStyle w:val="Betoning"/>
                <w:bCs w:val="0"/>
                <w:i w:val="0"/>
                <w:iCs w:val="0"/>
              </w:rPr>
            </w:pPr>
            <w:r w:rsidRPr="00ED487D">
              <w:rPr>
                <w:rStyle w:val="Betoning"/>
                <w:bCs w:val="0"/>
                <w:i w:val="0"/>
                <w:iCs w:val="0"/>
              </w:rPr>
              <w:t>1</w:t>
            </w:r>
            <w:r w:rsidR="00ED487D" w:rsidRPr="00ED487D">
              <w:rPr>
                <w:rStyle w:val="Betoning"/>
                <w:bCs w:val="0"/>
                <w:i w:val="0"/>
                <w:iCs w:val="0"/>
              </w:rPr>
              <w:t>4.45</w:t>
            </w:r>
          </w:p>
        </w:tc>
        <w:tc>
          <w:tcPr>
            <w:tcW w:w="7149" w:type="dxa"/>
            <w:tcBorders>
              <w:top w:val="none" w:sz="0" w:space="0" w:color="auto"/>
              <w:bottom w:val="none" w:sz="0" w:space="0" w:color="auto"/>
            </w:tcBorders>
          </w:tcPr>
          <w:p w14:paraId="20A49730" w14:textId="468C53AA" w:rsidR="00643E98" w:rsidRPr="00ED487D" w:rsidRDefault="00ED487D" w:rsidP="001C0F8D">
            <w:pPr>
              <w:suppressAutoHyphens w:val="0"/>
              <w:autoSpaceDN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szCs w:val="24"/>
                <w:lang w:eastAsia="sv-SE"/>
              </w:rPr>
            </w:pPr>
            <w:r w:rsidRPr="00ED487D">
              <w:rPr>
                <w:rFonts w:eastAsia="Times New Roman" w:cs="Calibri"/>
                <w:b/>
                <w:szCs w:val="24"/>
                <w:lang w:eastAsia="sv-SE"/>
              </w:rPr>
              <w:t>Kaffe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48D318" w14:textId="77777777" w:rsidR="00643E98" w:rsidRDefault="00643E98" w:rsidP="00BD349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sv-SE"/>
              </w:rPr>
            </w:pPr>
          </w:p>
        </w:tc>
      </w:tr>
      <w:tr w:rsidR="00643E98" w:rsidRPr="00BD3496" w14:paraId="131C70E2" w14:textId="77777777" w:rsidTr="00C56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14:paraId="5944F87F" w14:textId="0480441D" w:rsidR="00643E98" w:rsidRPr="00FC6DF4" w:rsidRDefault="00643E98" w:rsidP="00BD3496">
            <w:pPr>
              <w:pStyle w:val="Ingetavstnd"/>
              <w:rPr>
                <w:rStyle w:val="Betoning"/>
                <w:b w:val="0"/>
                <w:i w:val="0"/>
                <w:iCs w:val="0"/>
              </w:rPr>
            </w:pPr>
            <w:r w:rsidRPr="00FC6DF4">
              <w:rPr>
                <w:rStyle w:val="Betoning"/>
                <w:b w:val="0"/>
                <w:i w:val="0"/>
                <w:iCs w:val="0"/>
              </w:rPr>
              <w:lastRenderedPageBreak/>
              <w:t>1</w:t>
            </w:r>
            <w:r w:rsidR="00ED487D" w:rsidRPr="00FC6DF4">
              <w:rPr>
                <w:rStyle w:val="Betoning"/>
                <w:b w:val="0"/>
                <w:i w:val="0"/>
                <w:iCs w:val="0"/>
              </w:rPr>
              <w:t>5.15</w:t>
            </w:r>
          </w:p>
        </w:tc>
        <w:tc>
          <w:tcPr>
            <w:tcW w:w="7149" w:type="dxa"/>
          </w:tcPr>
          <w:p w14:paraId="45FE1387" w14:textId="4BF301C6" w:rsidR="00643E98" w:rsidRPr="00ED487D" w:rsidRDefault="00ED487D" w:rsidP="00ED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Anpassningar på arbetet. Samarbete med arbetsgivare, FK, sjukskrivningsstrategier, kliniska exempel vid kronisk smärta och utmattningssyndrom.</w:t>
            </w:r>
            <w:r w:rsidR="00401244">
              <w:rPr>
                <w:rFonts w:eastAsia="Times New Roman" w:cs="Calibri"/>
                <w:szCs w:val="24"/>
                <w:lang w:eastAsia="sv-SE"/>
              </w:rPr>
              <w:t xml:space="preserve">                          </w:t>
            </w:r>
          </w:p>
        </w:tc>
        <w:tc>
          <w:tcPr>
            <w:tcW w:w="1701" w:type="dxa"/>
          </w:tcPr>
          <w:p w14:paraId="3F3FF164" w14:textId="176C91FF" w:rsidR="00643E98" w:rsidRDefault="00643E98" w:rsidP="00BD349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sv-SE"/>
              </w:rPr>
            </w:pPr>
          </w:p>
        </w:tc>
      </w:tr>
      <w:tr w:rsidR="00BD3496" w:rsidRPr="00BD3496" w14:paraId="159FC327" w14:textId="77777777" w:rsidTr="00C5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BAFD4F" w14:textId="132FD34D" w:rsidR="00BD3496" w:rsidRPr="00FC6DF4" w:rsidRDefault="00BD3496" w:rsidP="00BD3496">
            <w:pPr>
              <w:pStyle w:val="Ingetavstnd"/>
              <w:rPr>
                <w:rStyle w:val="Betoning"/>
                <w:b w:val="0"/>
                <w:i w:val="0"/>
                <w:iCs w:val="0"/>
              </w:rPr>
            </w:pPr>
            <w:r w:rsidRPr="00FC6DF4">
              <w:rPr>
                <w:rStyle w:val="Betoning"/>
                <w:b w:val="0"/>
                <w:i w:val="0"/>
                <w:iCs w:val="0"/>
              </w:rPr>
              <w:t>1</w:t>
            </w:r>
            <w:r w:rsidR="00ED487D" w:rsidRPr="00FC6DF4">
              <w:rPr>
                <w:rStyle w:val="Betoning"/>
                <w:b w:val="0"/>
                <w:i w:val="0"/>
                <w:iCs w:val="0"/>
              </w:rPr>
              <w:t>6</w:t>
            </w:r>
            <w:r w:rsidRPr="00FC6DF4">
              <w:rPr>
                <w:rStyle w:val="Betoning"/>
                <w:b w:val="0"/>
                <w:i w:val="0"/>
                <w:iCs w:val="0"/>
              </w:rPr>
              <w:t>.00</w:t>
            </w:r>
          </w:p>
        </w:tc>
        <w:tc>
          <w:tcPr>
            <w:tcW w:w="7149" w:type="dxa"/>
            <w:tcBorders>
              <w:top w:val="none" w:sz="0" w:space="0" w:color="auto"/>
              <w:bottom w:val="none" w:sz="0" w:space="0" w:color="auto"/>
            </w:tcBorders>
          </w:tcPr>
          <w:p w14:paraId="7394C212" w14:textId="220F38E5" w:rsidR="001C0F8D" w:rsidRPr="00C5628D" w:rsidRDefault="00ED487D" w:rsidP="00C56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Fördjupad funktionsbedömning, arbetsförmågebedömning vid kronisk smärta och stressrelaterad ohälsa. ICF, metodik.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E62ED7" w14:textId="3B29A7BF" w:rsidR="00BD3496" w:rsidRDefault="00BD3496" w:rsidP="00BD349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sv-SE"/>
              </w:rPr>
            </w:pPr>
          </w:p>
        </w:tc>
      </w:tr>
      <w:tr w:rsidR="00B05815" w:rsidRPr="00BD3496" w14:paraId="53A05463" w14:textId="77777777" w:rsidTr="00C562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</w:tcPr>
          <w:p w14:paraId="5AAFAF34" w14:textId="29D79F1C" w:rsidR="00B05815" w:rsidRPr="00FC6DF4" w:rsidRDefault="00B05815" w:rsidP="00BD3496">
            <w:pPr>
              <w:pStyle w:val="Ingetavstnd"/>
              <w:rPr>
                <w:rStyle w:val="Betoning"/>
                <w:b w:val="0"/>
                <w:i w:val="0"/>
                <w:iCs w:val="0"/>
              </w:rPr>
            </w:pPr>
            <w:r w:rsidRPr="00FC6DF4">
              <w:rPr>
                <w:rStyle w:val="Betoning"/>
                <w:b w:val="0"/>
                <w:i w:val="0"/>
                <w:iCs w:val="0"/>
              </w:rPr>
              <w:t>16.45</w:t>
            </w:r>
          </w:p>
        </w:tc>
        <w:tc>
          <w:tcPr>
            <w:tcW w:w="7149" w:type="dxa"/>
          </w:tcPr>
          <w:p w14:paraId="20E138A2" w14:textId="4FFFB23D" w:rsidR="00B05815" w:rsidRDefault="00B05815" w:rsidP="00ED4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Uppföljande diagnostiskt test.</w:t>
            </w:r>
          </w:p>
        </w:tc>
        <w:tc>
          <w:tcPr>
            <w:tcW w:w="1701" w:type="dxa"/>
          </w:tcPr>
          <w:p w14:paraId="7B46510D" w14:textId="4815287F" w:rsidR="00B05815" w:rsidRDefault="00B05815" w:rsidP="00BD3496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sv-SE"/>
              </w:rPr>
            </w:pPr>
          </w:p>
        </w:tc>
      </w:tr>
      <w:tr w:rsidR="00B05815" w:rsidRPr="00BD3496" w14:paraId="716576F4" w14:textId="77777777" w:rsidTr="00C5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7CAC529" w14:textId="42D45C80" w:rsidR="00B05815" w:rsidRDefault="00B05815" w:rsidP="00BD3496">
            <w:pPr>
              <w:pStyle w:val="Ingetavstnd"/>
              <w:rPr>
                <w:rStyle w:val="Betoning"/>
                <w:i w:val="0"/>
                <w:iCs w:val="0"/>
              </w:rPr>
            </w:pPr>
            <w:r>
              <w:rPr>
                <w:rStyle w:val="Betoning"/>
                <w:i w:val="0"/>
                <w:iCs w:val="0"/>
              </w:rPr>
              <w:t xml:space="preserve">17.00 </w:t>
            </w:r>
          </w:p>
        </w:tc>
        <w:tc>
          <w:tcPr>
            <w:tcW w:w="7149" w:type="dxa"/>
            <w:tcBorders>
              <w:top w:val="none" w:sz="0" w:space="0" w:color="auto"/>
              <w:bottom w:val="none" w:sz="0" w:space="0" w:color="auto"/>
            </w:tcBorders>
          </w:tcPr>
          <w:p w14:paraId="18FA9595" w14:textId="374D6398" w:rsidR="00B05815" w:rsidRDefault="00B05815" w:rsidP="00ED4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Slut för dagen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04926E1" w14:textId="77777777" w:rsidR="00B05815" w:rsidRDefault="00B05815" w:rsidP="00BD3496">
            <w:pPr>
              <w:pStyle w:val="Inget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sv-SE"/>
              </w:rPr>
            </w:pPr>
          </w:p>
        </w:tc>
      </w:tr>
    </w:tbl>
    <w:p w14:paraId="7E633A43" w14:textId="77777777" w:rsidR="00A90378" w:rsidRDefault="00A90378" w:rsidP="002920B2">
      <w:pPr>
        <w:pStyle w:val="Ingetavstnd"/>
        <w:rPr>
          <w:rStyle w:val="Betoning"/>
          <w:b/>
          <w:i w:val="0"/>
          <w:iCs w:val="0"/>
          <w:sz w:val="28"/>
          <w:szCs w:val="28"/>
        </w:rPr>
      </w:pPr>
    </w:p>
    <w:p w14:paraId="4BA17C90" w14:textId="2D4A0520" w:rsidR="002D752D" w:rsidRDefault="00C854F5" w:rsidP="002920B2">
      <w:pPr>
        <w:pStyle w:val="Ingetavstnd"/>
        <w:rPr>
          <w:rStyle w:val="Betoning"/>
          <w:b/>
          <w:i w:val="0"/>
          <w:iCs w:val="0"/>
          <w:sz w:val="28"/>
          <w:szCs w:val="28"/>
        </w:rPr>
      </w:pPr>
      <w:r w:rsidRPr="002920B2">
        <w:rPr>
          <w:rStyle w:val="Betoning"/>
          <w:b/>
          <w:i w:val="0"/>
          <w:iCs w:val="0"/>
          <w:sz w:val="28"/>
          <w:szCs w:val="28"/>
        </w:rPr>
        <w:t>Dag 5</w:t>
      </w:r>
      <w:r w:rsidR="00355869">
        <w:rPr>
          <w:rStyle w:val="Betoning"/>
          <w:b/>
          <w:i w:val="0"/>
          <w:iCs w:val="0"/>
          <w:sz w:val="28"/>
          <w:szCs w:val="28"/>
        </w:rPr>
        <w:t xml:space="preserve"> (fredag </w:t>
      </w:r>
      <w:r w:rsidR="00680FB3">
        <w:rPr>
          <w:rStyle w:val="Betoning"/>
          <w:b/>
          <w:i w:val="0"/>
          <w:iCs w:val="0"/>
          <w:sz w:val="28"/>
          <w:szCs w:val="28"/>
        </w:rPr>
        <w:t>19</w:t>
      </w:r>
      <w:r w:rsidR="000B2D37">
        <w:rPr>
          <w:rStyle w:val="Betoning"/>
          <w:b/>
          <w:i w:val="0"/>
          <w:iCs w:val="0"/>
          <w:sz w:val="28"/>
          <w:szCs w:val="28"/>
        </w:rPr>
        <w:t xml:space="preserve"> mars</w:t>
      </w:r>
      <w:r w:rsidR="00AB1B33">
        <w:rPr>
          <w:rStyle w:val="Betoning"/>
          <w:b/>
          <w:i w:val="0"/>
          <w:iCs w:val="0"/>
          <w:sz w:val="28"/>
          <w:szCs w:val="28"/>
        </w:rPr>
        <w:t>)</w:t>
      </w:r>
      <w:r w:rsidR="00556CA6">
        <w:rPr>
          <w:rStyle w:val="Betoning"/>
          <w:b/>
          <w:i w:val="0"/>
          <w:iCs w:val="0"/>
          <w:sz w:val="28"/>
          <w:szCs w:val="28"/>
        </w:rPr>
        <w:t xml:space="preserve">, </w:t>
      </w:r>
      <w:r w:rsidR="00556CA6">
        <w:rPr>
          <w:rStyle w:val="Stark"/>
          <w:sz w:val="28"/>
          <w:szCs w:val="28"/>
        </w:rPr>
        <w:t>Läkarförbundet lokal Bröstkorgen pl. 3</w:t>
      </w:r>
      <w:r w:rsidR="00685196">
        <w:rPr>
          <w:rStyle w:val="Betoning"/>
          <w:b/>
          <w:i w:val="0"/>
          <w:iCs w:val="0"/>
          <w:sz w:val="28"/>
          <w:szCs w:val="28"/>
        </w:rPr>
        <w:t xml:space="preserve"> </w:t>
      </w:r>
    </w:p>
    <w:p w14:paraId="3299342E" w14:textId="1364A6BD" w:rsidR="0060440E" w:rsidRDefault="00AB1B33" w:rsidP="002920B2">
      <w:pPr>
        <w:pStyle w:val="Ingetavstnd"/>
        <w:rPr>
          <w:rStyle w:val="Betoning"/>
          <w:b/>
          <w:i w:val="0"/>
          <w:iCs w:val="0"/>
          <w:sz w:val="28"/>
          <w:szCs w:val="28"/>
        </w:rPr>
      </w:pPr>
      <w:r>
        <w:rPr>
          <w:rStyle w:val="Betoning"/>
          <w:b/>
          <w:i w:val="0"/>
          <w:iCs w:val="0"/>
          <w:sz w:val="28"/>
          <w:szCs w:val="28"/>
        </w:rPr>
        <w:t xml:space="preserve">HUR HJÄLPER </w:t>
      </w:r>
      <w:r w:rsidR="00253D82" w:rsidRPr="002920B2">
        <w:rPr>
          <w:rStyle w:val="Betoning"/>
          <w:b/>
          <w:i w:val="0"/>
          <w:iCs w:val="0"/>
          <w:sz w:val="28"/>
          <w:szCs w:val="28"/>
        </w:rPr>
        <w:t xml:space="preserve">MAN </w:t>
      </w:r>
      <w:r>
        <w:rPr>
          <w:rStyle w:val="Betoning"/>
          <w:b/>
          <w:i w:val="0"/>
          <w:iCs w:val="0"/>
          <w:sz w:val="28"/>
          <w:szCs w:val="28"/>
        </w:rPr>
        <w:t xml:space="preserve">ARBETSGIVAREN ATT SKAPA </w:t>
      </w:r>
      <w:r w:rsidR="00253D82" w:rsidRPr="002920B2">
        <w:rPr>
          <w:rStyle w:val="Betoning"/>
          <w:b/>
          <w:i w:val="0"/>
          <w:iCs w:val="0"/>
          <w:sz w:val="28"/>
          <w:szCs w:val="28"/>
        </w:rPr>
        <w:t>FÖRUTSÄTTNINGAR</w:t>
      </w:r>
      <w:r>
        <w:rPr>
          <w:rStyle w:val="Betoning"/>
          <w:b/>
          <w:i w:val="0"/>
          <w:iCs w:val="0"/>
          <w:sz w:val="28"/>
          <w:szCs w:val="28"/>
        </w:rPr>
        <w:t xml:space="preserve"> FÖR BRA </w:t>
      </w:r>
      <w:r w:rsidR="00253D82" w:rsidRPr="002920B2">
        <w:rPr>
          <w:rStyle w:val="Betoning"/>
          <w:b/>
          <w:i w:val="0"/>
          <w:iCs w:val="0"/>
          <w:sz w:val="28"/>
          <w:szCs w:val="28"/>
        </w:rPr>
        <w:t>REHABILITERINGSARBETE?</w:t>
      </w:r>
    </w:p>
    <w:p w14:paraId="3A738C99" w14:textId="77777777" w:rsidR="003D3C53" w:rsidRDefault="003D3C53">
      <w:pPr>
        <w:spacing w:after="0" w:line="240" w:lineRule="auto"/>
        <w:rPr>
          <w:rFonts w:eastAsia="Times New Roman" w:cs="Calibri"/>
          <w:szCs w:val="24"/>
          <w:lang w:eastAsia="sv-SE"/>
        </w:rPr>
      </w:pPr>
    </w:p>
    <w:tbl>
      <w:tblPr>
        <w:tblStyle w:val="Ljuslista-dekorfrg1"/>
        <w:tblW w:w="9346" w:type="dxa"/>
        <w:tblBorders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817"/>
        <w:gridCol w:w="7111"/>
        <w:gridCol w:w="1418"/>
      </w:tblGrid>
      <w:tr w:rsidR="00541AED" w14:paraId="139DE67A" w14:textId="77777777" w:rsidTr="002D2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2769D29" w14:textId="2B9F9556" w:rsidR="00541AED" w:rsidRPr="00E265BB" w:rsidRDefault="00541AED">
            <w:pPr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Tid</w:t>
            </w:r>
          </w:p>
        </w:tc>
        <w:tc>
          <w:tcPr>
            <w:tcW w:w="7111" w:type="dxa"/>
          </w:tcPr>
          <w:p w14:paraId="4B782508" w14:textId="2430D4DE" w:rsidR="00541AED" w:rsidRPr="00947388" w:rsidRDefault="00541AED" w:rsidP="00B32E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4"/>
                <w:lang w:eastAsia="sv-SE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sv-SE"/>
              </w:rPr>
              <w:t>Ämne</w:t>
            </w:r>
          </w:p>
        </w:tc>
        <w:tc>
          <w:tcPr>
            <w:tcW w:w="1418" w:type="dxa"/>
          </w:tcPr>
          <w:p w14:paraId="5B31768D" w14:textId="00630D36" w:rsidR="00541AED" w:rsidRPr="00947388" w:rsidRDefault="00541A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Föreläsare</w:t>
            </w:r>
          </w:p>
        </w:tc>
      </w:tr>
      <w:tr w:rsidR="003D3C53" w14:paraId="33F7F4A7" w14:textId="77777777" w:rsidTr="002D2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E592C9" w14:textId="64977363" w:rsidR="003D3C53" w:rsidRPr="00663A5E" w:rsidRDefault="00392B9C">
            <w:pPr>
              <w:rPr>
                <w:rFonts w:eastAsia="Times New Roman" w:cs="Calibri"/>
                <w:b w:val="0"/>
                <w:szCs w:val="24"/>
                <w:lang w:eastAsia="sv-SE"/>
              </w:rPr>
            </w:pPr>
            <w:r>
              <w:rPr>
                <w:rFonts w:eastAsia="Times New Roman" w:cs="Calibri"/>
                <w:b w:val="0"/>
                <w:szCs w:val="24"/>
                <w:lang w:eastAsia="sv-SE"/>
              </w:rPr>
              <w:t>8.30</w:t>
            </w:r>
          </w:p>
        </w:tc>
        <w:tc>
          <w:tcPr>
            <w:tcW w:w="7111" w:type="dxa"/>
            <w:tcBorders>
              <w:top w:val="none" w:sz="0" w:space="0" w:color="auto"/>
              <w:bottom w:val="none" w:sz="0" w:space="0" w:color="auto"/>
            </w:tcBorders>
          </w:tcPr>
          <w:p w14:paraId="7FF4C546" w14:textId="06EC242B" w:rsidR="00F30CA6" w:rsidRDefault="00130B13" w:rsidP="00B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Att arbeta i olika system med rehab</w:t>
            </w:r>
          </w:p>
          <w:p w14:paraId="4CDA2C12" w14:textId="1AD0D147" w:rsidR="002B61C4" w:rsidRDefault="002B61C4" w:rsidP="00B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För</w:t>
            </w:r>
            <w:r w:rsidR="00C5628D">
              <w:rPr>
                <w:rFonts w:eastAsia="Times New Roman" w:cs="Calibri"/>
                <w:szCs w:val="24"/>
                <w:lang w:eastAsia="sv-SE"/>
              </w:rPr>
              <w:t>-</w:t>
            </w:r>
            <w:r>
              <w:rPr>
                <w:rFonts w:eastAsia="Times New Roman" w:cs="Calibri"/>
                <w:szCs w:val="24"/>
                <w:lang w:eastAsia="sv-SE"/>
              </w:rPr>
              <w:t xml:space="preserve"> o</w:t>
            </w:r>
            <w:r w:rsidR="00C5628D">
              <w:rPr>
                <w:rFonts w:eastAsia="Times New Roman" w:cs="Calibri"/>
                <w:szCs w:val="24"/>
                <w:lang w:eastAsia="sv-SE"/>
              </w:rPr>
              <w:t>ch</w:t>
            </w:r>
            <w:r>
              <w:rPr>
                <w:rFonts w:eastAsia="Times New Roman" w:cs="Calibri"/>
                <w:szCs w:val="24"/>
                <w:lang w:eastAsia="sv-SE"/>
              </w:rPr>
              <w:t xml:space="preserve"> nackdela</w:t>
            </w:r>
            <w:r w:rsidR="00C5628D">
              <w:rPr>
                <w:rFonts w:eastAsia="Times New Roman" w:cs="Calibri"/>
                <w:szCs w:val="24"/>
                <w:lang w:eastAsia="sv-SE"/>
              </w:rPr>
              <w:t>r</w:t>
            </w:r>
            <w:r>
              <w:rPr>
                <w:rFonts w:eastAsia="Times New Roman" w:cs="Calibri"/>
                <w:szCs w:val="24"/>
                <w:lang w:eastAsia="sv-SE"/>
              </w:rPr>
              <w:t xml:space="preserve"> att arbeta inbyggt respektive i stor organisation?</w:t>
            </w:r>
          </w:p>
          <w:p w14:paraId="21219794" w14:textId="164B1B9F" w:rsidR="00130B13" w:rsidRDefault="00130B13" w:rsidP="00B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Hur styr avtalen vårt arbete</w:t>
            </w:r>
            <w:r w:rsidR="00C5628D">
              <w:rPr>
                <w:rFonts w:eastAsia="Times New Roman" w:cs="Calibri"/>
                <w:szCs w:val="24"/>
                <w:lang w:eastAsia="sv-SE"/>
              </w:rPr>
              <w:t>?</w:t>
            </w:r>
          </w:p>
          <w:p w14:paraId="6B808F15" w14:textId="1028C528" w:rsidR="002B61C4" w:rsidRDefault="002B61C4" w:rsidP="00B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Vikten av att företagen har en policy/ Hur kan vi hjälpa dem</w:t>
            </w:r>
            <w:r w:rsidR="009501A9">
              <w:rPr>
                <w:rFonts w:eastAsia="Times New Roman" w:cs="Calibri"/>
                <w:szCs w:val="24"/>
                <w:lang w:eastAsia="sv-SE"/>
              </w:rPr>
              <w:t>?</w:t>
            </w:r>
            <w:r>
              <w:rPr>
                <w:rFonts w:eastAsia="Times New Roman" w:cs="Calibri"/>
                <w:szCs w:val="24"/>
                <w:lang w:eastAsia="sv-SE"/>
              </w:rPr>
              <w:t xml:space="preserve"> </w:t>
            </w:r>
          </w:p>
          <w:p w14:paraId="1B971217" w14:textId="5A6F509E" w:rsidR="002B61C4" w:rsidRDefault="002B61C4" w:rsidP="00B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Skriftlig remiss</w:t>
            </w:r>
            <w:r w:rsidR="009501A9">
              <w:rPr>
                <w:rFonts w:eastAsia="Times New Roman" w:cs="Calibri"/>
                <w:szCs w:val="24"/>
                <w:lang w:eastAsia="sv-SE"/>
              </w:rPr>
              <w:t xml:space="preserve">/ skriftligt uppdrag </w:t>
            </w:r>
            <w:r>
              <w:rPr>
                <w:rFonts w:eastAsia="Times New Roman" w:cs="Calibri"/>
                <w:szCs w:val="24"/>
                <w:lang w:eastAsia="sv-SE"/>
              </w:rPr>
              <w:t>på gott och ont</w:t>
            </w:r>
          </w:p>
          <w:p w14:paraId="4EA8C560" w14:textId="77777777" w:rsidR="002B61C4" w:rsidRDefault="002B61C4" w:rsidP="00B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Sjukskriva eller ej?</w:t>
            </w:r>
          </w:p>
          <w:p w14:paraId="4547792A" w14:textId="578E55CA" w:rsidR="002B61C4" w:rsidRDefault="002B61C4" w:rsidP="00B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Medicinska utredningar eller ej?</w:t>
            </w:r>
          </w:p>
          <w:p w14:paraId="27FB036A" w14:textId="5F496CB4" w:rsidR="00B85203" w:rsidRDefault="00B85203" w:rsidP="00B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Vem ska/bör koordinera rehab</w:t>
            </w:r>
            <w:r w:rsidR="00556CA6">
              <w:rPr>
                <w:rFonts w:eastAsia="Times New Roman" w:cs="Calibri"/>
                <w:szCs w:val="24"/>
                <w:lang w:eastAsia="sv-SE"/>
              </w:rPr>
              <w:t>iliterings</w:t>
            </w:r>
            <w:r>
              <w:rPr>
                <w:rFonts w:eastAsia="Times New Roman" w:cs="Calibri"/>
                <w:szCs w:val="24"/>
                <w:lang w:eastAsia="sv-SE"/>
              </w:rPr>
              <w:t>processen? Vem håller i mötena?</w:t>
            </w:r>
          </w:p>
          <w:p w14:paraId="192C3FC6" w14:textId="7B46E0FD" w:rsidR="009501A9" w:rsidRDefault="00685196" w:rsidP="00B32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 xml:space="preserve">Vad krävs för att </w:t>
            </w:r>
            <w:r w:rsidR="009501A9">
              <w:rPr>
                <w:rFonts w:eastAsia="Times New Roman" w:cs="Calibri"/>
                <w:szCs w:val="24"/>
                <w:lang w:eastAsia="sv-SE"/>
              </w:rPr>
              <w:t>tacka nej till uppdrag</w:t>
            </w:r>
            <w:r>
              <w:rPr>
                <w:rFonts w:eastAsia="Times New Roman" w:cs="Calibri"/>
                <w:szCs w:val="24"/>
                <w:lang w:eastAsia="sv-SE"/>
              </w:rPr>
              <w:t xml:space="preserve"> som läkare</w:t>
            </w:r>
            <w:r w:rsidR="009501A9">
              <w:rPr>
                <w:rFonts w:eastAsia="Times New Roman" w:cs="Calibri"/>
                <w:szCs w:val="24"/>
                <w:lang w:eastAsia="sv-SE"/>
              </w:rPr>
              <w:t>?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F7F22D9" w14:textId="77777777" w:rsidR="00444865" w:rsidRDefault="00130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szCs w:val="24"/>
                <w:lang w:eastAsia="sv-SE"/>
              </w:rPr>
            </w:pPr>
            <w:r w:rsidRPr="002B61C4">
              <w:rPr>
                <w:rFonts w:eastAsia="Times New Roman" w:cs="Calibri"/>
                <w:bCs/>
                <w:szCs w:val="24"/>
                <w:lang w:eastAsia="sv-SE"/>
              </w:rPr>
              <w:t>Sofia Åström Paulsson</w:t>
            </w:r>
          </w:p>
          <w:p w14:paraId="519749D3" w14:textId="2CD36044" w:rsidR="00685196" w:rsidRPr="002B61C4" w:rsidRDefault="00685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Cs/>
                <w:szCs w:val="24"/>
                <w:lang w:eastAsia="sv-SE"/>
              </w:rPr>
            </w:pPr>
            <w:r>
              <w:rPr>
                <w:rFonts w:eastAsia="Times New Roman" w:cs="Calibri"/>
                <w:bCs/>
                <w:szCs w:val="24"/>
                <w:lang w:eastAsia="sv-SE"/>
              </w:rPr>
              <w:t>(+ BGD)</w:t>
            </w:r>
          </w:p>
        </w:tc>
      </w:tr>
      <w:tr w:rsidR="003D3C53" w:rsidRPr="002D752D" w14:paraId="0564AF2D" w14:textId="77777777" w:rsidTr="002D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A716BB5" w14:textId="0CF16642" w:rsidR="003D3C53" w:rsidRPr="00663A5E" w:rsidRDefault="00602267">
            <w:pPr>
              <w:rPr>
                <w:rFonts w:eastAsia="Times New Roman" w:cs="Calibri"/>
                <w:szCs w:val="24"/>
                <w:lang w:eastAsia="sv-SE"/>
              </w:rPr>
            </w:pPr>
            <w:r w:rsidRPr="00663A5E">
              <w:rPr>
                <w:rFonts w:eastAsia="Times New Roman" w:cs="Calibri"/>
                <w:szCs w:val="24"/>
                <w:lang w:eastAsia="sv-SE"/>
              </w:rPr>
              <w:t>09</w:t>
            </w:r>
            <w:r w:rsidR="00047FB3" w:rsidRPr="00663A5E">
              <w:rPr>
                <w:rFonts w:eastAsia="Times New Roman" w:cs="Calibri"/>
                <w:szCs w:val="24"/>
                <w:lang w:eastAsia="sv-SE"/>
              </w:rPr>
              <w:t>.</w:t>
            </w:r>
            <w:r w:rsidRPr="00663A5E">
              <w:rPr>
                <w:rFonts w:eastAsia="Times New Roman" w:cs="Calibri"/>
                <w:szCs w:val="24"/>
                <w:lang w:eastAsia="sv-SE"/>
              </w:rPr>
              <w:t>45</w:t>
            </w:r>
          </w:p>
        </w:tc>
        <w:tc>
          <w:tcPr>
            <w:tcW w:w="7111" w:type="dxa"/>
          </w:tcPr>
          <w:p w14:paraId="48E66F38" w14:textId="4DCE43C7" w:rsidR="00B85203" w:rsidRDefault="003D3C53" w:rsidP="00B85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 w:rsidRPr="002D752D">
              <w:rPr>
                <w:rFonts w:eastAsia="Times New Roman" w:cs="Calibri"/>
                <w:b/>
                <w:i/>
                <w:szCs w:val="24"/>
                <w:lang w:eastAsia="sv-SE"/>
              </w:rPr>
              <w:t>Ka</w:t>
            </w:r>
            <w:r w:rsidR="00685196">
              <w:rPr>
                <w:rFonts w:eastAsia="Times New Roman" w:cs="Calibri"/>
                <w:b/>
                <w:i/>
                <w:szCs w:val="24"/>
                <w:lang w:eastAsia="sv-SE"/>
              </w:rPr>
              <w:t>ffe</w:t>
            </w:r>
          </w:p>
          <w:p w14:paraId="7C3DCBB4" w14:textId="4B459C32" w:rsidR="003D3C53" w:rsidRPr="002D752D" w:rsidRDefault="003D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i/>
                <w:szCs w:val="24"/>
                <w:lang w:eastAsia="sv-SE"/>
              </w:rPr>
            </w:pPr>
          </w:p>
        </w:tc>
        <w:tc>
          <w:tcPr>
            <w:tcW w:w="1418" w:type="dxa"/>
          </w:tcPr>
          <w:p w14:paraId="69BCA722" w14:textId="77777777" w:rsidR="003D3C53" w:rsidRPr="002D752D" w:rsidRDefault="003D3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i/>
                <w:szCs w:val="24"/>
                <w:lang w:eastAsia="sv-SE"/>
              </w:rPr>
            </w:pPr>
          </w:p>
        </w:tc>
      </w:tr>
      <w:tr w:rsidR="00114142" w14:paraId="484D9387" w14:textId="77777777" w:rsidTr="002D2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AAA715C" w14:textId="38100885" w:rsidR="00114142" w:rsidRPr="00663A5E" w:rsidRDefault="00114142">
            <w:pPr>
              <w:rPr>
                <w:rFonts w:eastAsia="Times New Roman" w:cs="Calibri"/>
                <w:b w:val="0"/>
                <w:szCs w:val="24"/>
                <w:lang w:eastAsia="sv-SE"/>
              </w:rPr>
            </w:pPr>
            <w:r w:rsidRPr="00663A5E">
              <w:rPr>
                <w:rFonts w:eastAsia="Times New Roman" w:cs="Calibri"/>
                <w:b w:val="0"/>
                <w:szCs w:val="24"/>
                <w:lang w:eastAsia="sv-SE"/>
              </w:rPr>
              <w:t>10.15</w:t>
            </w:r>
          </w:p>
        </w:tc>
        <w:tc>
          <w:tcPr>
            <w:tcW w:w="7111" w:type="dxa"/>
            <w:tcBorders>
              <w:top w:val="none" w:sz="0" w:space="0" w:color="auto"/>
              <w:bottom w:val="none" w:sz="0" w:space="0" w:color="auto"/>
            </w:tcBorders>
          </w:tcPr>
          <w:p w14:paraId="07CBB24A" w14:textId="687EA3D5" w:rsidR="00114142" w:rsidRDefault="002B6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forts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836885" w14:textId="780C84F0" w:rsidR="00114142" w:rsidRDefault="00114142" w:rsidP="00456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</w:p>
        </w:tc>
      </w:tr>
      <w:tr w:rsidR="003D3C53" w14:paraId="0DB62AE4" w14:textId="77777777" w:rsidTr="002D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EE0C638" w14:textId="6731BDED" w:rsidR="0081583D" w:rsidRPr="00663A5E" w:rsidRDefault="00F30CA6">
            <w:pPr>
              <w:rPr>
                <w:rFonts w:eastAsia="Times New Roman" w:cs="Calibri"/>
                <w:b w:val="0"/>
                <w:szCs w:val="24"/>
                <w:lang w:eastAsia="sv-SE"/>
              </w:rPr>
            </w:pPr>
            <w:r w:rsidRPr="00663A5E">
              <w:rPr>
                <w:rFonts w:eastAsia="Times New Roman" w:cs="Calibri"/>
                <w:b w:val="0"/>
                <w:szCs w:val="24"/>
                <w:lang w:eastAsia="sv-SE"/>
              </w:rPr>
              <w:t>11.00</w:t>
            </w:r>
          </w:p>
        </w:tc>
        <w:tc>
          <w:tcPr>
            <w:tcW w:w="7111" w:type="dxa"/>
          </w:tcPr>
          <w:p w14:paraId="39019D4C" w14:textId="6FA4C320" w:rsidR="00F30CA6" w:rsidRDefault="00F30CA6" w:rsidP="00D7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Bensträckare</w:t>
            </w:r>
          </w:p>
        </w:tc>
        <w:tc>
          <w:tcPr>
            <w:tcW w:w="1418" w:type="dxa"/>
          </w:tcPr>
          <w:p w14:paraId="5C283640" w14:textId="2FB16C20" w:rsidR="0081583D" w:rsidRDefault="0081583D" w:rsidP="002D7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</w:p>
        </w:tc>
      </w:tr>
      <w:tr w:rsidR="00643E98" w14:paraId="2355CF27" w14:textId="77777777" w:rsidTr="002D2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485999" w14:textId="78125CDB" w:rsidR="00643E98" w:rsidRPr="00663A5E" w:rsidRDefault="00643E98">
            <w:pPr>
              <w:rPr>
                <w:rFonts w:eastAsia="Times New Roman" w:cs="Calibri"/>
                <w:b w:val="0"/>
                <w:szCs w:val="24"/>
                <w:lang w:eastAsia="sv-SE"/>
              </w:rPr>
            </w:pPr>
            <w:r w:rsidRPr="00663A5E">
              <w:rPr>
                <w:rFonts w:eastAsia="Times New Roman" w:cs="Calibri"/>
                <w:b w:val="0"/>
                <w:szCs w:val="24"/>
                <w:lang w:eastAsia="sv-SE"/>
              </w:rPr>
              <w:t xml:space="preserve">11.10        </w:t>
            </w:r>
          </w:p>
        </w:tc>
        <w:tc>
          <w:tcPr>
            <w:tcW w:w="7111" w:type="dxa"/>
            <w:tcBorders>
              <w:top w:val="none" w:sz="0" w:space="0" w:color="auto"/>
              <w:bottom w:val="none" w:sz="0" w:space="0" w:color="auto"/>
            </w:tcBorders>
          </w:tcPr>
          <w:p w14:paraId="02A22BDC" w14:textId="586C73D9" w:rsidR="00643E98" w:rsidRDefault="002B61C4" w:rsidP="00D7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forts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795244" w14:textId="1354EE51" w:rsidR="00643E98" w:rsidRDefault="00643E98" w:rsidP="002D7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</w:p>
        </w:tc>
      </w:tr>
      <w:tr w:rsidR="003D3C53" w:rsidRPr="00114142" w14:paraId="06C28F28" w14:textId="77777777" w:rsidTr="002D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6D1C796" w14:textId="16565E86" w:rsidR="003D3C53" w:rsidRPr="00663A5E" w:rsidRDefault="0059787E">
            <w:pPr>
              <w:rPr>
                <w:rFonts w:eastAsia="Times New Roman" w:cs="Calibri"/>
                <w:szCs w:val="24"/>
                <w:lang w:eastAsia="sv-SE"/>
              </w:rPr>
            </w:pPr>
            <w:r w:rsidRPr="00663A5E">
              <w:rPr>
                <w:rFonts w:eastAsia="Times New Roman" w:cs="Calibri"/>
                <w:szCs w:val="24"/>
                <w:lang w:eastAsia="sv-SE"/>
              </w:rPr>
              <w:t>12</w:t>
            </w:r>
            <w:r w:rsidR="00047FB3" w:rsidRPr="00663A5E">
              <w:rPr>
                <w:rFonts w:eastAsia="Times New Roman" w:cs="Calibri"/>
                <w:szCs w:val="24"/>
                <w:lang w:eastAsia="sv-SE"/>
              </w:rPr>
              <w:t>.</w:t>
            </w:r>
            <w:r w:rsidR="002B61C4">
              <w:rPr>
                <w:rFonts w:eastAsia="Times New Roman" w:cs="Calibri"/>
                <w:szCs w:val="24"/>
                <w:lang w:eastAsia="sv-SE"/>
              </w:rPr>
              <w:t>30</w:t>
            </w:r>
          </w:p>
        </w:tc>
        <w:tc>
          <w:tcPr>
            <w:tcW w:w="7111" w:type="dxa"/>
          </w:tcPr>
          <w:p w14:paraId="2ABF1DC4" w14:textId="5A23AC68" w:rsidR="0059787E" w:rsidRPr="00114142" w:rsidRDefault="00D96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i/>
                <w:szCs w:val="24"/>
                <w:lang w:eastAsia="sv-SE"/>
              </w:rPr>
            </w:pPr>
            <w:r w:rsidRPr="00114142">
              <w:rPr>
                <w:rFonts w:eastAsia="Times New Roman" w:cs="Calibri"/>
                <w:b/>
                <w:i/>
                <w:szCs w:val="24"/>
                <w:lang w:eastAsia="sv-SE"/>
              </w:rPr>
              <w:t xml:space="preserve">Lunch </w:t>
            </w:r>
          </w:p>
        </w:tc>
        <w:tc>
          <w:tcPr>
            <w:tcW w:w="1418" w:type="dxa"/>
          </w:tcPr>
          <w:p w14:paraId="00E5B0F6" w14:textId="266DE3F8" w:rsidR="003D3C53" w:rsidRPr="00114142" w:rsidRDefault="00891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i/>
                <w:szCs w:val="24"/>
                <w:lang w:eastAsia="sv-SE"/>
              </w:rPr>
            </w:pPr>
            <w:r>
              <w:rPr>
                <w:rFonts w:eastAsia="Times New Roman" w:cs="Calibri"/>
                <w:b/>
                <w:i/>
                <w:szCs w:val="24"/>
                <w:lang w:eastAsia="sv-SE"/>
              </w:rPr>
              <w:t>V</w:t>
            </w:r>
            <w:r>
              <w:rPr>
                <w:rFonts w:eastAsia="Times New Roman" w:cs="Calibri"/>
                <w:i/>
                <w:szCs w:val="24"/>
                <w:lang w:eastAsia="sv-SE"/>
              </w:rPr>
              <w:t>illagatan 5</w:t>
            </w:r>
          </w:p>
        </w:tc>
      </w:tr>
      <w:tr w:rsidR="00114142" w14:paraId="152A3289" w14:textId="77777777" w:rsidTr="002D2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0ED26E8" w14:textId="186B69C2" w:rsidR="00114142" w:rsidRPr="00663A5E" w:rsidRDefault="00F30CA6">
            <w:pPr>
              <w:rPr>
                <w:rFonts w:eastAsia="Times New Roman" w:cs="Calibri"/>
                <w:b w:val="0"/>
                <w:szCs w:val="24"/>
                <w:lang w:eastAsia="sv-SE"/>
              </w:rPr>
            </w:pPr>
            <w:r w:rsidRPr="00663A5E">
              <w:rPr>
                <w:rFonts w:eastAsia="Times New Roman" w:cs="Calibri"/>
                <w:b w:val="0"/>
                <w:szCs w:val="24"/>
                <w:lang w:eastAsia="sv-SE"/>
              </w:rPr>
              <w:t>13.</w:t>
            </w:r>
            <w:r w:rsidR="002B61C4">
              <w:rPr>
                <w:rFonts w:eastAsia="Times New Roman" w:cs="Calibri"/>
                <w:b w:val="0"/>
                <w:szCs w:val="24"/>
                <w:lang w:eastAsia="sv-SE"/>
              </w:rPr>
              <w:t>30</w:t>
            </w:r>
          </w:p>
        </w:tc>
        <w:tc>
          <w:tcPr>
            <w:tcW w:w="7111" w:type="dxa"/>
            <w:tcBorders>
              <w:top w:val="none" w:sz="0" w:space="0" w:color="auto"/>
              <w:bottom w:val="none" w:sz="0" w:space="0" w:color="auto"/>
            </w:tcBorders>
          </w:tcPr>
          <w:p w14:paraId="44FA58B7" w14:textId="411C89B8" w:rsidR="00114142" w:rsidRDefault="00685196" w:rsidP="00F30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Uppsamling, frågor kvar från förväntningar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2A346E" w14:textId="56E3F604" w:rsidR="00114142" w:rsidRDefault="00685196" w:rsidP="002D7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BGD</w:t>
            </w:r>
            <w:r w:rsidR="002D2A64">
              <w:rPr>
                <w:rFonts w:eastAsia="Times New Roman" w:cs="Calibri"/>
                <w:szCs w:val="24"/>
                <w:lang w:eastAsia="sv-SE"/>
              </w:rPr>
              <w:t>+ Sofia Åström Paulsson</w:t>
            </w:r>
          </w:p>
        </w:tc>
      </w:tr>
      <w:tr w:rsidR="00C04EDD" w14:paraId="5CDA7ABE" w14:textId="77777777" w:rsidTr="002D2A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537AE86" w14:textId="44A3BB44" w:rsidR="00C04EDD" w:rsidRPr="00663A5E" w:rsidRDefault="00C04EDD" w:rsidP="00ED5B20">
            <w:pPr>
              <w:rPr>
                <w:rFonts w:eastAsia="Times New Roman" w:cs="Calibri"/>
                <w:szCs w:val="24"/>
                <w:lang w:eastAsia="sv-SE"/>
              </w:rPr>
            </w:pPr>
            <w:r w:rsidRPr="00663A5E">
              <w:rPr>
                <w:rFonts w:eastAsia="Times New Roman" w:cs="Calibri"/>
                <w:szCs w:val="24"/>
                <w:lang w:eastAsia="sv-SE"/>
              </w:rPr>
              <w:t>15.00</w:t>
            </w:r>
          </w:p>
        </w:tc>
        <w:tc>
          <w:tcPr>
            <w:tcW w:w="7111" w:type="dxa"/>
          </w:tcPr>
          <w:p w14:paraId="442EF59D" w14:textId="1EDC2230" w:rsidR="00C04EDD" w:rsidRPr="00C04EDD" w:rsidRDefault="00C04EDD" w:rsidP="00ED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i/>
                <w:szCs w:val="24"/>
                <w:lang w:eastAsia="sv-SE"/>
              </w:rPr>
            </w:pPr>
            <w:r w:rsidRPr="00C04EDD">
              <w:rPr>
                <w:rFonts w:eastAsia="Times New Roman" w:cs="Calibri"/>
                <w:b/>
                <w:i/>
                <w:szCs w:val="24"/>
                <w:lang w:eastAsia="sv-SE"/>
              </w:rPr>
              <w:t>Kaffe</w:t>
            </w:r>
            <w:r w:rsidR="002D2A64">
              <w:rPr>
                <w:rFonts w:eastAsia="Times New Roman" w:cs="Calibri"/>
                <w:b/>
                <w:i/>
                <w:szCs w:val="24"/>
                <w:lang w:eastAsia="sv-SE"/>
              </w:rPr>
              <w:t>+ A</w:t>
            </w:r>
            <w:r w:rsidR="002D2A64" w:rsidRPr="002D752D">
              <w:rPr>
                <w:rFonts w:eastAsia="Times New Roman" w:cs="Calibri"/>
                <w:b/>
                <w:i/>
                <w:szCs w:val="24"/>
                <w:lang w:eastAsia="sv-SE"/>
              </w:rPr>
              <w:t>vslutning o kursutvärdering</w:t>
            </w:r>
            <w:r w:rsidR="002D2A64">
              <w:rPr>
                <w:rFonts w:eastAsia="Times New Roman" w:cs="Calibri"/>
                <w:b/>
                <w:i/>
                <w:szCs w:val="24"/>
                <w:lang w:eastAsia="sv-SE"/>
              </w:rPr>
              <w:t>. Kursintyg</w:t>
            </w:r>
          </w:p>
        </w:tc>
        <w:tc>
          <w:tcPr>
            <w:tcW w:w="1418" w:type="dxa"/>
          </w:tcPr>
          <w:p w14:paraId="589164F2" w14:textId="48F06113" w:rsidR="00C04EDD" w:rsidRDefault="002D2A64" w:rsidP="00ED5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BGD</w:t>
            </w:r>
          </w:p>
        </w:tc>
      </w:tr>
      <w:tr w:rsidR="002D2A64" w14:paraId="49F0BEF4" w14:textId="77777777" w:rsidTr="002D2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398C09B" w14:textId="5E91DC01" w:rsidR="002D2A64" w:rsidRPr="00663A5E" w:rsidRDefault="002D2A64" w:rsidP="002D2A64">
            <w:pPr>
              <w:rPr>
                <w:rFonts w:eastAsia="Times New Roman" w:cs="Calibri"/>
                <w:b w:val="0"/>
                <w:szCs w:val="24"/>
                <w:lang w:eastAsia="sv-SE"/>
              </w:rPr>
            </w:pPr>
            <w:r>
              <w:rPr>
                <w:rFonts w:eastAsia="Times New Roman" w:cs="Calibri"/>
                <w:b w:val="0"/>
                <w:szCs w:val="24"/>
                <w:lang w:eastAsia="sv-SE"/>
              </w:rPr>
              <w:t>15.30</w:t>
            </w:r>
          </w:p>
        </w:tc>
        <w:tc>
          <w:tcPr>
            <w:tcW w:w="7111" w:type="dxa"/>
            <w:tcBorders>
              <w:top w:val="none" w:sz="0" w:space="0" w:color="auto"/>
              <w:bottom w:val="none" w:sz="0" w:space="0" w:color="auto"/>
            </w:tcBorders>
          </w:tcPr>
          <w:p w14:paraId="4621F770" w14:textId="30E17C7D" w:rsidR="002D2A64" w:rsidRDefault="002D2A64" w:rsidP="002D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  <w:r>
              <w:rPr>
                <w:rFonts w:eastAsia="Times New Roman" w:cs="Calibri"/>
                <w:szCs w:val="24"/>
                <w:lang w:eastAsia="sv-SE"/>
              </w:rPr>
              <w:t>Slut för dagen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1E6AB7" w14:textId="0D2A9299" w:rsidR="002D2A64" w:rsidRDefault="002D2A64" w:rsidP="002D2A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Cs w:val="24"/>
                <w:lang w:eastAsia="sv-SE"/>
              </w:rPr>
            </w:pPr>
          </w:p>
        </w:tc>
      </w:tr>
    </w:tbl>
    <w:p w14:paraId="791B8EF4" w14:textId="77777777" w:rsidR="00950EED" w:rsidRDefault="00950EED" w:rsidP="00895A23">
      <w:pPr>
        <w:pStyle w:val="Rubrik"/>
      </w:pPr>
    </w:p>
    <w:p w14:paraId="1CA27187" w14:textId="77777777" w:rsidR="000F12DD" w:rsidRDefault="000F12DD" w:rsidP="00895A23">
      <w:pPr>
        <w:pStyle w:val="Rubrik"/>
      </w:pPr>
    </w:p>
    <w:p w14:paraId="12B05FFD" w14:textId="77777777" w:rsidR="000F12DD" w:rsidRDefault="000F12DD" w:rsidP="00895A23">
      <w:pPr>
        <w:pStyle w:val="Rubrik"/>
      </w:pPr>
    </w:p>
    <w:p w14:paraId="467264B8" w14:textId="77777777" w:rsidR="000F12DD" w:rsidRDefault="000F12DD" w:rsidP="00895A23">
      <w:pPr>
        <w:pStyle w:val="Rubrik"/>
      </w:pPr>
    </w:p>
    <w:p w14:paraId="586BCC48" w14:textId="77777777" w:rsidR="000F12DD" w:rsidRDefault="000F12DD" w:rsidP="00895A23">
      <w:pPr>
        <w:pStyle w:val="Rubrik"/>
      </w:pPr>
    </w:p>
    <w:p w14:paraId="2A5A3566" w14:textId="77777777" w:rsidR="000F12DD" w:rsidRDefault="000F12DD" w:rsidP="00895A23">
      <w:pPr>
        <w:pStyle w:val="Rubrik"/>
      </w:pPr>
    </w:p>
    <w:p w14:paraId="02C4C3C5" w14:textId="77777777" w:rsidR="000F12DD" w:rsidRDefault="000F12DD" w:rsidP="00895A23">
      <w:pPr>
        <w:pStyle w:val="Rubrik"/>
      </w:pPr>
    </w:p>
    <w:p w14:paraId="4D407541" w14:textId="61BF4B9D" w:rsidR="00F56BBA" w:rsidRPr="002920B2" w:rsidRDefault="00F56BBA" w:rsidP="00895A23">
      <w:pPr>
        <w:pStyle w:val="Rubrik"/>
      </w:pPr>
      <w:r w:rsidRPr="002920B2">
        <w:lastRenderedPageBreak/>
        <w:t>Föreläsare</w:t>
      </w:r>
    </w:p>
    <w:p w14:paraId="0C299CA6" w14:textId="0C79C0D2" w:rsidR="00F56BBA" w:rsidRPr="00B4064D" w:rsidRDefault="00C25B6F" w:rsidP="00B4064D">
      <w:pPr>
        <w:shd w:val="clear" w:color="auto" w:fill="FFFFFF"/>
        <w:suppressAutoHyphens w:val="0"/>
        <w:autoSpaceDN/>
        <w:spacing w:after="0" w:line="300" w:lineRule="atLeast"/>
        <w:textAlignment w:val="auto"/>
        <w:rPr>
          <w:rFonts w:eastAsia="Times New Roman" w:cs="Calibri"/>
          <w:b/>
          <w:color w:val="000000" w:themeColor="text1"/>
          <w:lang w:eastAsia="sv-SE"/>
        </w:rPr>
      </w:pPr>
      <w:r>
        <w:rPr>
          <w:rFonts w:eastAsia="Times New Roman" w:cs="Calibri"/>
          <w:b/>
          <w:color w:val="000000" w:themeColor="text1"/>
          <w:lang w:eastAsia="sv-SE"/>
        </w:rPr>
        <w:t>Magnus Svartengren</w:t>
      </w:r>
    </w:p>
    <w:p w14:paraId="336B33A5" w14:textId="24BED7C0" w:rsidR="00F56BBA" w:rsidRPr="00B4064D" w:rsidRDefault="00C25B6F" w:rsidP="00B4064D">
      <w:pPr>
        <w:shd w:val="clear" w:color="auto" w:fill="FFFFFF"/>
        <w:suppressAutoHyphens w:val="0"/>
        <w:autoSpaceDN/>
        <w:spacing w:after="0" w:line="300" w:lineRule="atLeast"/>
        <w:textAlignment w:val="auto"/>
        <w:rPr>
          <w:rFonts w:eastAsia="Times New Roman" w:cs="Calibri"/>
          <w:color w:val="000000" w:themeColor="text1"/>
          <w:lang w:eastAsia="sv-SE"/>
        </w:rPr>
      </w:pPr>
      <w:r>
        <w:rPr>
          <w:rFonts w:eastAsia="Times New Roman" w:cs="Calibri"/>
          <w:color w:val="000000" w:themeColor="text1"/>
          <w:lang w:eastAsia="sv-SE"/>
        </w:rPr>
        <w:t>Professor</w:t>
      </w:r>
      <w:r w:rsidR="00CB479F" w:rsidRPr="00B4064D">
        <w:rPr>
          <w:rFonts w:eastAsia="Times New Roman" w:cs="Calibri"/>
          <w:color w:val="000000" w:themeColor="text1"/>
          <w:lang w:eastAsia="sv-SE"/>
        </w:rPr>
        <w:t xml:space="preserve">, </w:t>
      </w:r>
      <w:r w:rsidR="00F56BBA" w:rsidRPr="00B4064D">
        <w:rPr>
          <w:rFonts w:eastAsia="Times New Roman" w:cs="Calibri"/>
          <w:color w:val="000000" w:themeColor="text1"/>
          <w:lang w:eastAsia="sv-SE"/>
        </w:rPr>
        <w:t>A</w:t>
      </w:r>
      <w:r w:rsidR="00DF784D" w:rsidRPr="00B4064D">
        <w:rPr>
          <w:rFonts w:eastAsia="Times New Roman" w:cs="Calibri"/>
          <w:color w:val="000000" w:themeColor="text1"/>
          <w:lang w:eastAsia="sv-SE"/>
        </w:rPr>
        <w:t>rbets- och miljömedicin, Uppsala</w:t>
      </w:r>
    </w:p>
    <w:p w14:paraId="55AFF635" w14:textId="683B3C9D" w:rsidR="00B32E84" w:rsidRPr="00E943A1" w:rsidRDefault="00E943A1" w:rsidP="00B4064D">
      <w:pPr>
        <w:shd w:val="clear" w:color="auto" w:fill="FFFFFF"/>
        <w:suppressAutoHyphens w:val="0"/>
        <w:autoSpaceDN/>
        <w:spacing w:after="0" w:line="300" w:lineRule="atLeast"/>
        <w:textAlignment w:val="auto"/>
        <w:rPr>
          <w:rFonts w:eastAsia="Times New Roman" w:cs="Arial"/>
          <w:b/>
          <w:color w:val="000000" w:themeColor="text1"/>
          <w:szCs w:val="20"/>
          <w:lang w:eastAsia="sv-SE"/>
        </w:rPr>
      </w:pPr>
      <w:r>
        <w:rPr>
          <w:rFonts w:eastAsia="Times New Roman" w:cs="Arial"/>
          <w:b/>
          <w:color w:val="000000" w:themeColor="text1"/>
          <w:szCs w:val="20"/>
          <w:lang w:eastAsia="sv-SE"/>
        </w:rPr>
        <w:t>Peter Munck</w:t>
      </w:r>
      <w:r w:rsidR="00712972">
        <w:rPr>
          <w:rFonts w:eastAsia="Times New Roman" w:cs="Arial"/>
          <w:b/>
          <w:color w:val="000000" w:themeColor="text1"/>
          <w:szCs w:val="20"/>
          <w:lang w:eastAsia="sv-SE"/>
        </w:rPr>
        <w:t xml:space="preserve"> </w:t>
      </w:r>
      <w:proofErr w:type="spellStart"/>
      <w:r w:rsidR="00712972">
        <w:rPr>
          <w:rFonts w:eastAsia="Times New Roman" w:cs="Arial"/>
          <w:b/>
          <w:color w:val="000000" w:themeColor="text1"/>
          <w:szCs w:val="20"/>
          <w:lang w:eastAsia="sv-SE"/>
        </w:rPr>
        <w:t>af</w:t>
      </w:r>
      <w:proofErr w:type="spellEnd"/>
      <w:r w:rsidR="00712972">
        <w:rPr>
          <w:rFonts w:eastAsia="Times New Roman" w:cs="Arial"/>
          <w:b/>
          <w:color w:val="000000" w:themeColor="text1"/>
          <w:szCs w:val="20"/>
          <w:lang w:eastAsia="sv-SE"/>
        </w:rPr>
        <w:t xml:space="preserve"> </w:t>
      </w:r>
      <w:proofErr w:type="spellStart"/>
      <w:r w:rsidR="00712972">
        <w:rPr>
          <w:rFonts w:eastAsia="Times New Roman" w:cs="Arial"/>
          <w:b/>
          <w:color w:val="000000" w:themeColor="text1"/>
          <w:szCs w:val="20"/>
          <w:lang w:eastAsia="sv-SE"/>
        </w:rPr>
        <w:t>Rosen</w:t>
      </w:r>
      <w:r w:rsidR="00C5628D">
        <w:rPr>
          <w:rFonts w:eastAsia="Times New Roman" w:cs="Arial"/>
          <w:b/>
          <w:color w:val="000000" w:themeColor="text1"/>
          <w:szCs w:val="20"/>
          <w:lang w:eastAsia="sv-SE"/>
        </w:rPr>
        <w:t>s</w:t>
      </w:r>
      <w:r w:rsidR="00712972">
        <w:rPr>
          <w:rFonts w:eastAsia="Times New Roman" w:cs="Arial"/>
          <w:b/>
          <w:color w:val="000000" w:themeColor="text1"/>
          <w:szCs w:val="20"/>
          <w:lang w:eastAsia="sv-SE"/>
        </w:rPr>
        <w:t>chöld</w:t>
      </w:r>
      <w:proofErr w:type="spellEnd"/>
    </w:p>
    <w:p w14:paraId="4396565B" w14:textId="2C771A75" w:rsidR="00130B13" w:rsidRDefault="00B32E84" w:rsidP="00B4064D">
      <w:pPr>
        <w:shd w:val="clear" w:color="auto" w:fill="FFFFFF"/>
        <w:suppressAutoHyphens w:val="0"/>
        <w:autoSpaceDN/>
        <w:spacing w:after="0" w:line="300" w:lineRule="atLeast"/>
        <w:textAlignment w:val="auto"/>
        <w:rPr>
          <w:rFonts w:eastAsia="Times New Roman" w:cs="Arial"/>
          <w:color w:val="000000" w:themeColor="text1"/>
          <w:szCs w:val="20"/>
          <w:lang w:eastAsia="sv-SE"/>
        </w:rPr>
      </w:pPr>
      <w:r w:rsidRPr="00B4064D">
        <w:rPr>
          <w:rFonts w:eastAsia="Times New Roman" w:cs="Arial"/>
          <w:color w:val="000000" w:themeColor="text1"/>
          <w:szCs w:val="20"/>
          <w:lang w:eastAsia="sv-SE"/>
        </w:rPr>
        <w:t>VD Sveriges Företagshälsor</w:t>
      </w:r>
    </w:p>
    <w:p w14:paraId="703EC7E7" w14:textId="2C970986" w:rsidR="00685196" w:rsidRDefault="00685196" w:rsidP="00B4064D">
      <w:pPr>
        <w:shd w:val="clear" w:color="auto" w:fill="FFFFFF"/>
        <w:suppressAutoHyphens w:val="0"/>
        <w:autoSpaceDN/>
        <w:spacing w:after="0" w:line="300" w:lineRule="atLeast"/>
        <w:textAlignment w:val="auto"/>
        <w:rPr>
          <w:rFonts w:eastAsia="Times New Roman" w:cs="Arial"/>
          <w:b/>
          <w:bCs/>
          <w:color w:val="000000" w:themeColor="text1"/>
          <w:szCs w:val="20"/>
          <w:lang w:eastAsia="sv-SE"/>
        </w:rPr>
      </w:pPr>
      <w:r w:rsidRPr="00685196">
        <w:rPr>
          <w:rFonts w:eastAsia="Times New Roman" w:cs="Arial"/>
          <w:b/>
          <w:bCs/>
          <w:color w:val="000000" w:themeColor="text1"/>
          <w:szCs w:val="20"/>
          <w:lang w:eastAsia="sv-SE"/>
        </w:rPr>
        <w:t>Fredrik Westerlund</w:t>
      </w:r>
    </w:p>
    <w:p w14:paraId="39551327" w14:textId="01E351DF" w:rsidR="00685196" w:rsidRPr="00556CA6" w:rsidRDefault="00685196" w:rsidP="00B4064D">
      <w:pPr>
        <w:shd w:val="clear" w:color="auto" w:fill="FFFFFF"/>
        <w:suppressAutoHyphens w:val="0"/>
        <w:autoSpaceDN/>
        <w:spacing w:after="0" w:line="300" w:lineRule="atLeast"/>
        <w:textAlignment w:val="auto"/>
        <w:rPr>
          <w:rFonts w:eastAsia="Times New Roman" w:cs="Arial"/>
          <w:color w:val="000000" w:themeColor="text1"/>
          <w:szCs w:val="20"/>
          <w:lang w:val="en-US" w:eastAsia="sv-SE"/>
        </w:rPr>
      </w:pPr>
      <w:proofErr w:type="spellStart"/>
      <w:r w:rsidRPr="00556CA6">
        <w:rPr>
          <w:rFonts w:eastAsia="Times New Roman" w:cs="Arial"/>
          <w:color w:val="000000" w:themeColor="text1"/>
          <w:szCs w:val="20"/>
          <w:lang w:val="en-US" w:eastAsia="sv-SE"/>
        </w:rPr>
        <w:t>Verkstadschef</w:t>
      </w:r>
      <w:proofErr w:type="spellEnd"/>
      <w:r w:rsidR="00556CA6">
        <w:rPr>
          <w:rFonts w:eastAsia="Times New Roman" w:cs="Arial"/>
          <w:color w:val="000000" w:themeColor="text1"/>
          <w:szCs w:val="20"/>
          <w:lang w:val="en-US" w:eastAsia="sv-SE"/>
        </w:rPr>
        <w:t xml:space="preserve"> </w:t>
      </w:r>
      <w:r w:rsidRPr="00556CA6">
        <w:rPr>
          <w:rFonts w:eastAsia="Times New Roman" w:cs="Arial"/>
          <w:color w:val="000000" w:themeColor="text1"/>
          <w:szCs w:val="20"/>
          <w:lang w:val="en-US" w:eastAsia="sv-SE"/>
        </w:rPr>
        <w:t xml:space="preserve">/ Workshop manager Line Feeding, MSLM </w:t>
      </w:r>
      <w:proofErr w:type="spellStart"/>
      <w:r w:rsidRPr="00556CA6">
        <w:rPr>
          <w:rFonts w:eastAsia="Times New Roman" w:cs="Arial"/>
          <w:color w:val="000000" w:themeColor="text1"/>
          <w:szCs w:val="20"/>
          <w:lang w:val="en-US" w:eastAsia="sv-SE"/>
        </w:rPr>
        <w:t>i</w:t>
      </w:r>
      <w:proofErr w:type="spellEnd"/>
      <w:r w:rsidRPr="00556CA6">
        <w:rPr>
          <w:rFonts w:eastAsia="Times New Roman" w:cs="Arial"/>
          <w:color w:val="000000" w:themeColor="text1"/>
          <w:szCs w:val="20"/>
          <w:lang w:val="en-US" w:eastAsia="sv-SE"/>
        </w:rPr>
        <w:t xml:space="preserve"> Scania CV AB</w:t>
      </w:r>
    </w:p>
    <w:p w14:paraId="77CEAB33" w14:textId="77777777" w:rsidR="00392B9C" w:rsidRPr="00B4064D" w:rsidRDefault="00392B9C" w:rsidP="00392B9C">
      <w:pPr>
        <w:shd w:val="clear" w:color="auto" w:fill="FFFFFF"/>
        <w:suppressAutoHyphens w:val="0"/>
        <w:autoSpaceDN/>
        <w:spacing w:after="0" w:line="300" w:lineRule="atLeast"/>
        <w:textAlignment w:val="auto"/>
        <w:rPr>
          <w:rFonts w:eastAsia="Times New Roman" w:cs="Arial"/>
          <w:b/>
          <w:color w:val="000000" w:themeColor="text1"/>
          <w:szCs w:val="20"/>
          <w:lang w:eastAsia="sv-SE"/>
        </w:rPr>
      </w:pPr>
      <w:r>
        <w:rPr>
          <w:rFonts w:eastAsia="Times New Roman" w:cs="Arial"/>
          <w:b/>
          <w:color w:val="000000" w:themeColor="text1"/>
          <w:szCs w:val="20"/>
          <w:lang w:eastAsia="sv-SE"/>
        </w:rPr>
        <w:t>Terese Östlin</w:t>
      </w:r>
    </w:p>
    <w:p w14:paraId="4E8ACE72" w14:textId="77777777" w:rsidR="00392B9C" w:rsidRPr="00B4064D" w:rsidRDefault="00392B9C" w:rsidP="00392B9C">
      <w:pPr>
        <w:shd w:val="clear" w:color="auto" w:fill="FFFFFF"/>
        <w:suppressAutoHyphens w:val="0"/>
        <w:autoSpaceDN/>
        <w:spacing w:after="0" w:line="300" w:lineRule="atLeast"/>
        <w:textAlignment w:val="auto"/>
        <w:rPr>
          <w:rFonts w:eastAsia="Times New Roman" w:cs="Arial"/>
          <w:color w:val="000000" w:themeColor="text1"/>
          <w:szCs w:val="20"/>
          <w:lang w:eastAsia="sv-SE"/>
        </w:rPr>
      </w:pPr>
      <w:r>
        <w:rPr>
          <w:rFonts w:eastAsia="Times New Roman" w:cs="Arial"/>
          <w:color w:val="000000" w:themeColor="text1"/>
          <w:szCs w:val="20"/>
          <w:lang w:eastAsia="sv-SE"/>
        </w:rPr>
        <w:t>Nationell</w:t>
      </w:r>
      <w:r w:rsidRPr="00B4064D">
        <w:rPr>
          <w:rFonts w:eastAsia="Times New Roman" w:cs="Arial"/>
          <w:color w:val="000000" w:themeColor="text1"/>
          <w:szCs w:val="20"/>
          <w:lang w:eastAsia="sv-SE"/>
        </w:rPr>
        <w:t xml:space="preserve"> försäkringssamordnare, Försäkringskassan</w:t>
      </w:r>
    </w:p>
    <w:p w14:paraId="08B6CB0D" w14:textId="433A6800" w:rsidR="00392B9C" w:rsidRDefault="00392B9C" w:rsidP="00B4064D">
      <w:pPr>
        <w:shd w:val="clear" w:color="auto" w:fill="FFFFFF"/>
        <w:suppressAutoHyphens w:val="0"/>
        <w:autoSpaceDN/>
        <w:spacing w:after="0" w:line="300" w:lineRule="atLeast"/>
        <w:textAlignment w:val="auto"/>
        <w:rPr>
          <w:rFonts w:eastAsia="Times New Roman" w:cs="Arial"/>
          <w:b/>
          <w:bCs/>
          <w:color w:val="000000" w:themeColor="text1"/>
          <w:szCs w:val="20"/>
          <w:lang w:eastAsia="sv-SE"/>
        </w:rPr>
      </w:pPr>
      <w:r w:rsidRPr="00392B9C">
        <w:rPr>
          <w:rFonts w:eastAsia="Times New Roman" w:cs="Arial"/>
          <w:b/>
          <w:bCs/>
          <w:color w:val="000000" w:themeColor="text1"/>
          <w:szCs w:val="20"/>
          <w:lang w:eastAsia="sv-SE"/>
        </w:rPr>
        <w:t>Charlotte Wåhlin</w:t>
      </w:r>
      <w:r>
        <w:rPr>
          <w:rFonts w:eastAsia="Times New Roman" w:cs="Arial"/>
          <w:b/>
          <w:bCs/>
          <w:color w:val="000000" w:themeColor="text1"/>
          <w:szCs w:val="20"/>
          <w:lang w:eastAsia="sv-SE"/>
        </w:rPr>
        <w:t xml:space="preserve"> </w:t>
      </w:r>
    </w:p>
    <w:p w14:paraId="32B4ADE7" w14:textId="36927B18" w:rsidR="00392B9C" w:rsidRPr="00392B9C" w:rsidRDefault="00392B9C" w:rsidP="00B4064D">
      <w:pPr>
        <w:shd w:val="clear" w:color="auto" w:fill="FFFFFF"/>
        <w:suppressAutoHyphens w:val="0"/>
        <w:autoSpaceDN/>
        <w:spacing w:after="0" w:line="300" w:lineRule="atLeast"/>
        <w:textAlignment w:val="auto"/>
        <w:rPr>
          <w:rFonts w:eastAsia="Times New Roman" w:cs="Arial"/>
          <w:color w:val="000000" w:themeColor="text1"/>
          <w:szCs w:val="20"/>
          <w:lang w:eastAsia="sv-SE"/>
        </w:rPr>
      </w:pPr>
      <w:r w:rsidRPr="00392B9C">
        <w:rPr>
          <w:rFonts w:eastAsia="Times New Roman" w:cs="Arial"/>
          <w:color w:val="000000" w:themeColor="text1"/>
          <w:szCs w:val="20"/>
          <w:lang w:eastAsia="sv-SE"/>
        </w:rPr>
        <w:t>Docent, ergonom</w:t>
      </w:r>
      <w:r>
        <w:rPr>
          <w:rFonts w:eastAsia="Times New Roman" w:cs="Arial"/>
          <w:color w:val="000000" w:themeColor="text1"/>
          <w:szCs w:val="20"/>
          <w:lang w:eastAsia="sv-SE"/>
        </w:rPr>
        <w:t>, Arbets</w:t>
      </w:r>
      <w:r w:rsidR="00C5628D">
        <w:rPr>
          <w:rFonts w:eastAsia="Times New Roman" w:cs="Arial"/>
          <w:color w:val="000000" w:themeColor="text1"/>
          <w:szCs w:val="20"/>
          <w:lang w:eastAsia="sv-SE"/>
        </w:rPr>
        <w:t>-</w:t>
      </w:r>
      <w:r>
        <w:rPr>
          <w:rFonts w:eastAsia="Times New Roman" w:cs="Arial"/>
          <w:color w:val="000000" w:themeColor="text1"/>
          <w:szCs w:val="20"/>
          <w:lang w:eastAsia="sv-SE"/>
        </w:rPr>
        <w:t xml:space="preserve"> och Miljömedicin Linköpings Universitetssjukhus</w:t>
      </w:r>
    </w:p>
    <w:p w14:paraId="7ACF9E04" w14:textId="77777777" w:rsidR="00392B9C" w:rsidRPr="00B4064D" w:rsidRDefault="00392B9C" w:rsidP="00392B9C">
      <w:pPr>
        <w:shd w:val="clear" w:color="auto" w:fill="FFFFFF"/>
        <w:suppressAutoHyphens w:val="0"/>
        <w:autoSpaceDN/>
        <w:spacing w:after="0" w:line="300" w:lineRule="atLeast"/>
        <w:textAlignment w:val="auto"/>
        <w:rPr>
          <w:rFonts w:eastAsia="Times New Roman" w:cs="Arial"/>
          <w:b/>
          <w:color w:val="000000" w:themeColor="text1"/>
          <w:szCs w:val="20"/>
          <w:lang w:eastAsia="sv-SE"/>
        </w:rPr>
      </w:pPr>
      <w:r w:rsidRPr="00B4064D">
        <w:rPr>
          <w:rFonts w:eastAsia="Times New Roman" w:cs="Arial"/>
          <w:b/>
          <w:color w:val="000000" w:themeColor="text1"/>
          <w:szCs w:val="20"/>
          <w:lang w:eastAsia="sv-SE"/>
        </w:rPr>
        <w:t>Annika Elmér</w:t>
      </w:r>
    </w:p>
    <w:p w14:paraId="09EE06B4" w14:textId="77777777" w:rsidR="00392B9C" w:rsidRPr="00B4064D" w:rsidRDefault="00392B9C" w:rsidP="00392B9C">
      <w:pPr>
        <w:shd w:val="clear" w:color="auto" w:fill="FFFFFF"/>
        <w:suppressAutoHyphens w:val="0"/>
        <w:autoSpaceDN/>
        <w:spacing w:after="0" w:line="300" w:lineRule="atLeast"/>
        <w:textAlignment w:val="auto"/>
        <w:rPr>
          <w:rFonts w:eastAsia="Times New Roman" w:cs="Arial"/>
          <w:color w:val="000000" w:themeColor="text1"/>
          <w:szCs w:val="20"/>
          <w:lang w:eastAsia="sv-SE"/>
        </w:rPr>
      </w:pPr>
      <w:r>
        <w:rPr>
          <w:rFonts w:eastAsia="Times New Roman" w:cs="Arial"/>
          <w:color w:val="000000" w:themeColor="text1"/>
          <w:szCs w:val="20"/>
          <w:lang w:eastAsia="sv-SE"/>
        </w:rPr>
        <w:t>Advokat</w:t>
      </w:r>
      <w:r w:rsidRPr="00B4064D">
        <w:rPr>
          <w:rFonts w:eastAsia="Times New Roman" w:cs="Arial"/>
          <w:color w:val="000000" w:themeColor="text1"/>
          <w:szCs w:val="20"/>
          <w:lang w:eastAsia="sv-SE"/>
        </w:rPr>
        <w:t xml:space="preserve">, </w:t>
      </w:r>
      <w:proofErr w:type="spellStart"/>
      <w:r>
        <w:rPr>
          <w:rFonts w:eastAsia="Times New Roman" w:cs="Arial"/>
          <w:color w:val="000000" w:themeColor="text1"/>
          <w:szCs w:val="20"/>
          <w:lang w:eastAsia="sv-SE"/>
        </w:rPr>
        <w:t>EmpLaw</w:t>
      </w:r>
      <w:proofErr w:type="spellEnd"/>
      <w:r>
        <w:rPr>
          <w:rFonts w:eastAsia="Times New Roman" w:cs="Arial"/>
          <w:color w:val="000000" w:themeColor="text1"/>
          <w:szCs w:val="20"/>
          <w:lang w:eastAsia="sv-SE"/>
        </w:rPr>
        <w:t xml:space="preserve"> advokater</w:t>
      </w:r>
      <w:r w:rsidRPr="00B4064D">
        <w:rPr>
          <w:rFonts w:eastAsia="Times New Roman" w:cs="Arial"/>
          <w:color w:val="000000" w:themeColor="text1"/>
          <w:szCs w:val="20"/>
          <w:lang w:eastAsia="sv-SE"/>
        </w:rPr>
        <w:t>, Specialiserad på arbetsrätt</w:t>
      </w:r>
    </w:p>
    <w:p w14:paraId="39A4DFAC" w14:textId="102296E3" w:rsidR="009E3C0B" w:rsidRDefault="009E3C0B" w:rsidP="00B4064D">
      <w:pPr>
        <w:shd w:val="clear" w:color="auto" w:fill="FFFFFF"/>
        <w:suppressAutoHyphens w:val="0"/>
        <w:autoSpaceDN/>
        <w:spacing w:after="0" w:line="300" w:lineRule="atLeast"/>
        <w:textAlignment w:val="auto"/>
        <w:rPr>
          <w:rFonts w:eastAsia="Times New Roman" w:cs="Calibri"/>
          <w:b/>
          <w:color w:val="000000" w:themeColor="text1"/>
          <w:lang w:eastAsia="sv-SE"/>
        </w:rPr>
      </w:pPr>
      <w:r>
        <w:rPr>
          <w:rFonts w:eastAsia="Times New Roman" w:cs="Calibri"/>
          <w:b/>
          <w:color w:val="000000" w:themeColor="text1"/>
          <w:lang w:eastAsia="sv-SE"/>
        </w:rPr>
        <w:t>Carl Molander</w:t>
      </w:r>
    </w:p>
    <w:p w14:paraId="0525A474" w14:textId="6946205C" w:rsidR="009E3C0B" w:rsidRDefault="009E3C0B" w:rsidP="00B4064D">
      <w:pPr>
        <w:shd w:val="clear" w:color="auto" w:fill="FFFFFF"/>
        <w:suppressAutoHyphens w:val="0"/>
        <w:autoSpaceDN/>
        <w:spacing w:after="0" w:line="300" w:lineRule="atLeast"/>
        <w:textAlignment w:val="auto"/>
        <w:rPr>
          <w:rFonts w:eastAsia="Times New Roman" w:cs="Calibri"/>
          <w:color w:val="000000" w:themeColor="text1"/>
          <w:lang w:eastAsia="sv-SE"/>
        </w:rPr>
      </w:pPr>
      <w:r w:rsidRPr="009E3C0B">
        <w:rPr>
          <w:rFonts w:eastAsia="Times New Roman" w:cs="Calibri"/>
          <w:color w:val="000000" w:themeColor="text1"/>
          <w:lang w:eastAsia="sv-SE"/>
        </w:rPr>
        <w:t xml:space="preserve">Docent och </w:t>
      </w:r>
      <w:r>
        <w:rPr>
          <w:rFonts w:eastAsia="Times New Roman" w:cs="Calibri"/>
          <w:color w:val="000000" w:themeColor="text1"/>
          <w:lang w:eastAsia="sv-SE"/>
        </w:rPr>
        <w:t>specialist i rehabiliteringsmedicin.</w:t>
      </w:r>
      <w:r w:rsidR="000F12DD">
        <w:rPr>
          <w:rFonts w:eastAsia="Times New Roman" w:cs="Calibri"/>
          <w:color w:val="000000" w:themeColor="text1"/>
          <w:lang w:eastAsia="sv-SE"/>
        </w:rPr>
        <w:t xml:space="preserve"> Medicinskt ansvarig </w:t>
      </w:r>
      <w:proofErr w:type="gramStart"/>
      <w:r w:rsidR="000F12DD">
        <w:rPr>
          <w:rFonts w:eastAsia="Times New Roman" w:cs="Calibri"/>
          <w:color w:val="000000" w:themeColor="text1"/>
          <w:lang w:eastAsia="sv-SE"/>
        </w:rPr>
        <w:t>läkare .</w:t>
      </w:r>
      <w:proofErr w:type="gramEnd"/>
      <w:r w:rsidRPr="009E3C0B">
        <w:rPr>
          <w:rFonts w:eastAsia="Times New Roman" w:cs="Calibri"/>
          <w:color w:val="000000" w:themeColor="text1"/>
          <w:lang w:eastAsia="sv-SE"/>
        </w:rPr>
        <w:t xml:space="preserve"> Rehabakademin</w:t>
      </w:r>
      <w:r>
        <w:rPr>
          <w:rFonts w:eastAsia="Times New Roman" w:cs="Calibri"/>
          <w:color w:val="000000" w:themeColor="text1"/>
          <w:lang w:eastAsia="sv-SE"/>
        </w:rPr>
        <w:t xml:space="preserve"> Solna</w:t>
      </w:r>
    </w:p>
    <w:p w14:paraId="6A15C8E6" w14:textId="4ED009C5" w:rsidR="00130B13" w:rsidRDefault="00130B13" w:rsidP="00B4064D">
      <w:pPr>
        <w:shd w:val="clear" w:color="auto" w:fill="FFFFFF"/>
        <w:suppressAutoHyphens w:val="0"/>
        <w:autoSpaceDN/>
        <w:spacing w:after="0" w:line="300" w:lineRule="atLeast"/>
        <w:textAlignment w:val="auto"/>
        <w:rPr>
          <w:rFonts w:eastAsia="Times New Roman" w:cs="Calibri"/>
          <w:b/>
          <w:bCs/>
          <w:color w:val="000000" w:themeColor="text1"/>
          <w:lang w:eastAsia="sv-SE"/>
        </w:rPr>
      </w:pPr>
      <w:r w:rsidRPr="00130B13">
        <w:rPr>
          <w:rFonts w:eastAsia="Times New Roman" w:cs="Calibri"/>
          <w:b/>
          <w:bCs/>
          <w:color w:val="000000" w:themeColor="text1"/>
          <w:lang w:eastAsia="sv-SE"/>
        </w:rPr>
        <w:t>Sofia Åström P</w:t>
      </w:r>
      <w:r>
        <w:rPr>
          <w:rFonts w:eastAsia="Times New Roman" w:cs="Calibri"/>
          <w:b/>
          <w:bCs/>
          <w:color w:val="000000" w:themeColor="text1"/>
          <w:lang w:eastAsia="sv-SE"/>
        </w:rPr>
        <w:t>au</w:t>
      </w:r>
      <w:r w:rsidRPr="00130B13">
        <w:rPr>
          <w:rFonts w:eastAsia="Times New Roman" w:cs="Calibri"/>
          <w:b/>
          <w:bCs/>
          <w:color w:val="000000" w:themeColor="text1"/>
          <w:lang w:eastAsia="sv-SE"/>
        </w:rPr>
        <w:t>lsson</w:t>
      </w:r>
    </w:p>
    <w:p w14:paraId="360507AC" w14:textId="5A58DAA0" w:rsidR="00130B13" w:rsidRPr="00130B13" w:rsidRDefault="00130B13" w:rsidP="00B4064D">
      <w:pPr>
        <w:shd w:val="clear" w:color="auto" w:fill="FFFFFF"/>
        <w:suppressAutoHyphens w:val="0"/>
        <w:autoSpaceDN/>
        <w:spacing w:after="0" w:line="300" w:lineRule="atLeast"/>
        <w:textAlignment w:val="auto"/>
        <w:rPr>
          <w:rFonts w:eastAsia="Times New Roman" w:cs="Calibri"/>
          <w:color w:val="000000" w:themeColor="text1"/>
          <w:lang w:eastAsia="sv-SE"/>
        </w:rPr>
      </w:pPr>
      <w:r w:rsidRPr="00130B13">
        <w:rPr>
          <w:rFonts w:eastAsia="Times New Roman" w:cs="Calibri"/>
          <w:color w:val="000000" w:themeColor="text1"/>
          <w:lang w:eastAsia="sv-SE"/>
        </w:rPr>
        <w:t>Specialist i Arbetsmedicin,</w:t>
      </w:r>
      <w:r>
        <w:rPr>
          <w:rFonts w:eastAsia="Times New Roman" w:cs="Calibri"/>
          <w:color w:val="000000" w:themeColor="text1"/>
          <w:lang w:eastAsia="sv-SE"/>
        </w:rPr>
        <w:t xml:space="preserve"> M</w:t>
      </w:r>
      <w:r w:rsidR="000F12DD">
        <w:rPr>
          <w:rFonts w:eastAsia="Times New Roman" w:cs="Calibri"/>
          <w:color w:val="000000" w:themeColor="text1"/>
          <w:lang w:eastAsia="sv-SE"/>
        </w:rPr>
        <w:t>edicinskt ansvarig läkare</w:t>
      </w:r>
      <w:r w:rsidR="00C5628D">
        <w:rPr>
          <w:rFonts w:eastAsia="Times New Roman" w:cs="Calibri"/>
          <w:color w:val="000000" w:themeColor="text1"/>
          <w:lang w:eastAsia="sv-SE"/>
        </w:rPr>
        <w:t>,</w:t>
      </w:r>
      <w:r>
        <w:rPr>
          <w:rFonts w:eastAsia="Times New Roman" w:cs="Calibri"/>
          <w:color w:val="000000" w:themeColor="text1"/>
          <w:lang w:eastAsia="sv-SE"/>
        </w:rPr>
        <w:t xml:space="preserve"> Avonova.</w:t>
      </w:r>
    </w:p>
    <w:p w14:paraId="388722CF" w14:textId="77777777" w:rsidR="00F56BBA" w:rsidRPr="00B4064D" w:rsidRDefault="00F56BBA" w:rsidP="00B4064D">
      <w:pPr>
        <w:shd w:val="clear" w:color="auto" w:fill="FFFFFF"/>
        <w:suppressAutoHyphens w:val="0"/>
        <w:autoSpaceDN/>
        <w:spacing w:after="0" w:line="300" w:lineRule="atLeast"/>
        <w:textAlignment w:val="auto"/>
        <w:rPr>
          <w:rFonts w:eastAsia="Times New Roman" w:cs="Calibri"/>
          <w:b/>
          <w:color w:val="000000" w:themeColor="text1"/>
          <w:lang w:eastAsia="sv-SE"/>
        </w:rPr>
      </w:pPr>
      <w:r w:rsidRPr="00B4064D">
        <w:rPr>
          <w:rFonts w:eastAsia="Times New Roman" w:cs="Calibri"/>
          <w:b/>
          <w:color w:val="000000" w:themeColor="text1"/>
          <w:lang w:eastAsia="sv-SE"/>
        </w:rPr>
        <w:t>Birgitta Gottfries Dahlberg (BGD)</w:t>
      </w:r>
    </w:p>
    <w:p w14:paraId="334F367E" w14:textId="2A78204C" w:rsidR="00F56BBA" w:rsidRPr="00B4064D" w:rsidRDefault="00CB479F" w:rsidP="00B4064D">
      <w:pPr>
        <w:shd w:val="clear" w:color="auto" w:fill="FFFFFF"/>
        <w:suppressAutoHyphens w:val="0"/>
        <w:autoSpaceDN/>
        <w:spacing w:after="0" w:line="300" w:lineRule="atLeast"/>
        <w:textAlignment w:val="auto"/>
        <w:rPr>
          <w:rFonts w:eastAsia="Times New Roman" w:cs="Calibri"/>
          <w:color w:val="000000" w:themeColor="text1"/>
          <w:lang w:eastAsia="sv-SE"/>
        </w:rPr>
      </w:pPr>
      <w:r w:rsidRPr="00B4064D">
        <w:rPr>
          <w:rFonts w:eastAsia="Times New Roman" w:cs="Calibri"/>
          <w:color w:val="000000" w:themeColor="text1"/>
          <w:lang w:eastAsia="sv-SE"/>
        </w:rPr>
        <w:t>Företagsläkare,</w:t>
      </w:r>
      <w:r w:rsidR="009E3C0B">
        <w:rPr>
          <w:rFonts w:eastAsia="Times New Roman" w:cs="Calibri"/>
          <w:color w:val="000000" w:themeColor="text1"/>
          <w:lang w:eastAsia="sv-SE"/>
        </w:rPr>
        <w:t xml:space="preserve"> Gottfries HälsoResurs</w:t>
      </w:r>
      <w:r w:rsidR="00632150" w:rsidRPr="00B4064D">
        <w:rPr>
          <w:rFonts w:eastAsia="Times New Roman" w:cs="Calibri"/>
          <w:color w:val="000000" w:themeColor="text1"/>
          <w:lang w:eastAsia="sv-SE"/>
        </w:rPr>
        <w:t xml:space="preserve"> (SFLF)</w:t>
      </w:r>
    </w:p>
    <w:p w14:paraId="3619B172" w14:textId="77777777" w:rsidR="006F78BD" w:rsidRDefault="006F78BD" w:rsidP="00F56BBA">
      <w:pPr>
        <w:shd w:val="clear" w:color="auto" w:fill="FFFFFF"/>
        <w:suppressAutoHyphens w:val="0"/>
        <w:autoSpaceDN/>
        <w:spacing w:after="0" w:line="300" w:lineRule="atLeast"/>
        <w:textAlignment w:val="auto"/>
        <w:rPr>
          <w:rFonts w:eastAsia="Times New Roman" w:cs="Calibri"/>
          <w:color w:val="000000" w:themeColor="text1"/>
          <w:lang w:eastAsia="sv-SE"/>
        </w:rPr>
      </w:pPr>
    </w:p>
    <w:p w14:paraId="63232DE5" w14:textId="77777777" w:rsidR="002D752D" w:rsidRDefault="002D752D" w:rsidP="002D752D">
      <w:pPr>
        <w:spacing w:after="0" w:line="240" w:lineRule="auto"/>
        <w:rPr>
          <w:rFonts w:eastAsia="Times New Roman" w:cs="Calibri"/>
          <w:szCs w:val="24"/>
          <w:lang w:eastAsia="sv-SE"/>
        </w:rPr>
      </w:pPr>
      <w:r w:rsidRPr="00466040">
        <w:rPr>
          <w:rFonts w:eastAsia="Times New Roman" w:cs="Calibri"/>
          <w:b/>
          <w:szCs w:val="24"/>
          <w:lang w:eastAsia="sv-SE"/>
        </w:rPr>
        <w:t xml:space="preserve">Kursledare: </w:t>
      </w:r>
      <w:r w:rsidRPr="007E02C9">
        <w:rPr>
          <w:rFonts w:eastAsia="Times New Roman" w:cs="Calibri"/>
          <w:szCs w:val="24"/>
          <w:lang w:eastAsia="sv-SE"/>
        </w:rPr>
        <w:t>Bi</w:t>
      </w:r>
      <w:r>
        <w:rPr>
          <w:rFonts w:eastAsia="Times New Roman" w:cs="Calibri"/>
          <w:szCs w:val="24"/>
          <w:lang w:eastAsia="sv-SE"/>
        </w:rPr>
        <w:t>rgitta Gottfries Dahlberg,</w:t>
      </w:r>
      <w:r w:rsidRPr="007E02C9">
        <w:rPr>
          <w:rFonts w:eastAsia="Times New Roman" w:cs="Calibri"/>
          <w:szCs w:val="24"/>
          <w:lang w:eastAsia="sv-SE"/>
        </w:rPr>
        <w:t xml:space="preserve"> </w:t>
      </w:r>
      <w:hyperlink r:id="rId7" w:history="1">
        <w:r w:rsidRPr="00EA08B8">
          <w:rPr>
            <w:rStyle w:val="Hyperlnk"/>
            <w:rFonts w:eastAsia="Times New Roman" w:cs="Calibri"/>
            <w:szCs w:val="24"/>
            <w:lang w:eastAsia="sv-SE"/>
          </w:rPr>
          <w:t>birgittagd@hotmail.com</w:t>
        </w:r>
      </w:hyperlink>
    </w:p>
    <w:p w14:paraId="3F705FDA" w14:textId="4FAC8BA5" w:rsidR="002D752D" w:rsidRDefault="002D752D" w:rsidP="002D752D">
      <w:pPr>
        <w:spacing w:after="0" w:line="240" w:lineRule="auto"/>
        <w:rPr>
          <w:rStyle w:val="Hyperlnk"/>
          <w:rFonts w:eastAsia="Times New Roman" w:cs="Calibri"/>
          <w:szCs w:val="24"/>
          <w:lang w:eastAsia="sv-SE"/>
        </w:rPr>
      </w:pPr>
      <w:r>
        <w:rPr>
          <w:rFonts w:eastAsia="Times New Roman" w:cs="Calibri"/>
          <w:b/>
          <w:szCs w:val="24"/>
          <w:lang w:eastAsia="sv-SE"/>
        </w:rPr>
        <w:t>K</w:t>
      </w:r>
      <w:r w:rsidR="009501A9">
        <w:rPr>
          <w:rFonts w:eastAsia="Times New Roman" w:cs="Calibri"/>
          <w:b/>
          <w:szCs w:val="24"/>
          <w:lang w:eastAsia="sv-SE"/>
        </w:rPr>
        <w:t>ur</w:t>
      </w:r>
      <w:r>
        <w:rPr>
          <w:rFonts w:eastAsia="Times New Roman" w:cs="Calibri"/>
          <w:b/>
          <w:szCs w:val="24"/>
          <w:lang w:eastAsia="sv-SE"/>
        </w:rPr>
        <w:t xml:space="preserve">sansvarig: </w:t>
      </w:r>
      <w:r>
        <w:rPr>
          <w:rFonts w:eastAsia="Times New Roman" w:cs="Calibri"/>
          <w:szCs w:val="24"/>
          <w:lang w:eastAsia="sv-SE"/>
        </w:rPr>
        <w:t xml:space="preserve">Jan Rosén, ordf. Sv. Företagsläkarföreningen </w:t>
      </w:r>
      <w:hyperlink r:id="rId8" w:history="1">
        <w:r w:rsidRPr="000F62F5">
          <w:rPr>
            <w:rStyle w:val="Hyperlnk"/>
            <w:rFonts w:eastAsia="Times New Roman" w:cs="Calibri"/>
            <w:szCs w:val="24"/>
            <w:lang w:eastAsia="sv-SE"/>
          </w:rPr>
          <w:t>jan.rosen@slfl.net</w:t>
        </w:r>
      </w:hyperlink>
    </w:p>
    <w:sectPr w:rsidR="002D752D" w:rsidSect="00466040">
      <w:headerReference w:type="default" r:id="rId9"/>
      <w:headerReference w:type="first" r:id="rId10"/>
      <w:pgSz w:w="11906" w:h="16838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B9F17" w14:textId="77777777" w:rsidR="005924F5" w:rsidRDefault="005924F5">
      <w:pPr>
        <w:spacing w:after="0" w:line="240" w:lineRule="auto"/>
      </w:pPr>
      <w:r>
        <w:separator/>
      </w:r>
    </w:p>
  </w:endnote>
  <w:endnote w:type="continuationSeparator" w:id="0">
    <w:p w14:paraId="64B2EC38" w14:textId="77777777" w:rsidR="005924F5" w:rsidRDefault="0059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D2594" w14:textId="77777777" w:rsidR="005924F5" w:rsidRDefault="005924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5A9554" w14:textId="77777777" w:rsidR="005924F5" w:rsidRDefault="0059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B335C" w14:textId="1C9D05E7" w:rsidR="00947388" w:rsidRPr="002920B2" w:rsidRDefault="00947388" w:rsidP="002920B2">
    <w:pPr>
      <w:pStyle w:val="Sidhuvud"/>
      <w:rPr>
        <w:u w:val="single"/>
      </w:rPr>
    </w:pPr>
    <w:r w:rsidRPr="002920B2">
      <w:rPr>
        <w:u w:val="single"/>
      </w:rPr>
      <w:t>ARBETSLIVSINRIKTAD REHABILITERING</w:t>
    </w:r>
    <w:r w:rsidR="00643E98">
      <w:rPr>
        <w:u w:val="single"/>
      </w:rPr>
      <w:t xml:space="preserve"> 20</w:t>
    </w:r>
    <w:r w:rsidR="00556CA6">
      <w:rPr>
        <w:u w:val="single"/>
      </w:rPr>
      <w:t>21</w:t>
    </w:r>
    <w:r w:rsidRPr="002920B2">
      <w:rPr>
        <w:u w:val="single"/>
      </w:rPr>
      <w:t>, RTW (</w:t>
    </w:r>
    <w:proofErr w:type="spellStart"/>
    <w:r w:rsidRPr="002920B2">
      <w:rPr>
        <w:u w:val="single"/>
      </w:rPr>
      <w:t>Return</w:t>
    </w:r>
    <w:proofErr w:type="spellEnd"/>
    <w:r w:rsidRPr="002920B2">
      <w:rPr>
        <w:u w:val="single"/>
      </w:rPr>
      <w:t xml:space="preserve"> To </w:t>
    </w:r>
    <w:proofErr w:type="spellStart"/>
    <w:r w:rsidRPr="002920B2">
      <w:rPr>
        <w:u w:val="single"/>
      </w:rPr>
      <w:t>Work</w:t>
    </w:r>
    <w:proofErr w:type="spellEnd"/>
    <w:r w:rsidRPr="002920B2">
      <w:rPr>
        <w:u w:val="single"/>
      </w:rPr>
      <w:t>)</w:t>
    </w:r>
    <w:r w:rsidRPr="002920B2">
      <w:rPr>
        <w:u w:val="single"/>
      </w:rPr>
      <w:tab/>
    </w:r>
    <w:sdt>
      <w:sdtPr>
        <w:rPr>
          <w:u w:val="single"/>
        </w:rPr>
        <w:id w:val="2130201736"/>
        <w:docPartObj>
          <w:docPartGallery w:val="Page Numbers (Top of Page)"/>
          <w:docPartUnique/>
        </w:docPartObj>
      </w:sdtPr>
      <w:sdtEndPr/>
      <w:sdtContent>
        <w:r w:rsidRPr="002920B2">
          <w:rPr>
            <w:u w:val="single"/>
          </w:rPr>
          <w:fldChar w:fldCharType="begin"/>
        </w:r>
        <w:r w:rsidRPr="002920B2">
          <w:rPr>
            <w:u w:val="single"/>
          </w:rPr>
          <w:instrText>PAGE   \* MERGEFORMAT</w:instrText>
        </w:r>
        <w:r w:rsidRPr="002920B2">
          <w:rPr>
            <w:u w:val="single"/>
          </w:rPr>
          <w:fldChar w:fldCharType="separate"/>
        </w:r>
        <w:r w:rsidR="009E3C0B">
          <w:rPr>
            <w:noProof/>
            <w:u w:val="single"/>
          </w:rPr>
          <w:t>4</w:t>
        </w:r>
        <w:r w:rsidRPr="002920B2">
          <w:rPr>
            <w:u w:val="single"/>
          </w:rPr>
          <w:fldChar w:fldCharType="end"/>
        </w:r>
      </w:sdtContent>
    </w:sdt>
  </w:p>
  <w:p w14:paraId="037E3C3F" w14:textId="77777777" w:rsidR="00947388" w:rsidRDefault="0094738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A581B" w14:textId="77777777" w:rsidR="00947388" w:rsidRDefault="00947388">
    <w:pPr>
      <w:pStyle w:val="Sidhuvud"/>
    </w:pPr>
    <w:r>
      <w:rPr>
        <w:noProof/>
        <w:lang w:eastAsia="sv-SE"/>
      </w:rPr>
      <w:drawing>
        <wp:inline distT="0" distB="0" distL="0" distR="0" wp14:anchorId="633EB9E4" wp14:editId="786E4A86">
          <wp:extent cx="2924175" cy="723900"/>
          <wp:effectExtent l="0" t="0" r="9525" b="0"/>
          <wp:docPr id="1" name="Bildobjekt 1" descr="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5900"/>
    <w:multiLevelType w:val="hybridMultilevel"/>
    <w:tmpl w:val="4B0C83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E7A49"/>
    <w:multiLevelType w:val="hybridMultilevel"/>
    <w:tmpl w:val="29F284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81C38"/>
    <w:multiLevelType w:val="hybridMultilevel"/>
    <w:tmpl w:val="801E8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14152"/>
    <w:multiLevelType w:val="hybridMultilevel"/>
    <w:tmpl w:val="359E7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0E"/>
    <w:rsid w:val="00022521"/>
    <w:rsid w:val="00030EB5"/>
    <w:rsid w:val="000451DD"/>
    <w:rsid w:val="00045EBE"/>
    <w:rsid w:val="00047FB3"/>
    <w:rsid w:val="00062008"/>
    <w:rsid w:val="000814CD"/>
    <w:rsid w:val="000A57E2"/>
    <w:rsid w:val="000A6E6D"/>
    <w:rsid w:val="000A7ABC"/>
    <w:rsid w:val="000B06E1"/>
    <w:rsid w:val="000B1627"/>
    <w:rsid w:val="000B2D37"/>
    <w:rsid w:val="000B7CCB"/>
    <w:rsid w:val="000C3CF0"/>
    <w:rsid w:val="000C5948"/>
    <w:rsid w:val="000C676D"/>
    <w:rsid w:val="000E210E"/>
    <w:rsid w:val="000E2240"/>
    <w:rsid w:val="000F0275"/>
    <w:rsid w:val="000F12DD"/>
    <w:rsid w:val="0010670A"/>
    <w:rsid w:val="00114142"/>
    <w:rsid w:val="00117CB5"/>
    <w:rsid w:val="001244EF"/>
    <w:rsid w:val="00130B13"/>
    <w:rsid w:val="00136554"/>
    <w:rsid w:val="00141ED2"/>
    <w:rsid w:val="0016110F"/>
    <w:rsid w:val="00166242"/>
    <w:rsid w:val="001675F1"/>
    <w:rsid w:val="001879B9"/>
    <w:rsid w:val="00190BB9"/>
    <w:rsid w:val="00197BE6"/>
    <w:rsid w:val="001A06AC"/>
    <w:rsid w:val="001A22D6"/>
    <w:rsid w:val="001A2C54"/>
    <w:rsid w:val="001B2284"/>
    <w:rsid w:val="001B6C61"/>
    <w:rsid w:val="001C0EF5"/>
    <w:rsid w:val="001C0F8D"/>
    <w:rsid w:val="001C4F9F"/>
    <w:rsid w:val="001C62FB"/>
    <w:rsid w:val="001E0A02"/>
    <w:rsid w:val="001E59AC"/>
    <w:rsid w:val="002139A4"/>
    <w:rsid w:val="0021666D"/>
    <w:rsid w:val="00217706"/>
    <w:rsid w:val="00220FB7"/>
    <w:rsid w:val="0023293D"/>
    <w:rsid w:val="00233B7E"/>
    <w:rsid w:val="00253A0B"/>
    <w:rsid w:val="00253D82"/>
    <w:rsid w:val="00262585"/>
    <w:rsid w:val="00263D32"/>
    <w:rsid w:val="00286DD8"/>
    <w:rsid w:val="002871BB"/>
    <w:rsid w:val="00291411"/>
    <w:rsid w:val="002920B2"/>
    <w:rsid w:val="002B4471"/>
    <w:rsid w:val="002B61C4"/>
    <w:rsid w:val="002B7D19"/>
    <w:rsid w:val="002D2A64"/>
    <w:rsid w:val="002D6449"/>
    <w:rsid w:val="002D752D"/>
    <w:rsid w:val="002E15C7"/>
    <w:rsid w:val="002F2699"/>
    <w:rsid w:val="00304F07"/>
    <w:rsid w:val="0032112F"/>
    <w:rsid w:val="003214B2"/>
    <w:rsid w:val="00335F38"/>
    <w:rsid w:val="00345004"/>
    <w:rsid w:val="00345C01"/>
    <w:rsid w:val="0035062D"/>
    <w:rsid w:val="003553A9"/>
    <w:rsid w:val="00355869"/>
    <w:rsid w:val="00367C09"/>
    <w:rsid w:val="00367EE0"/>
    <w:rsid w:val="0038233C"/>
    <w:rsid w:val="00383A56"/>
    <w:rsid w:val="003861DC"/>
    <w:rsid w:val="003901BC"/>
    <w:rsid w:val="00392B9C"/>
    <w:rsid w:val="003A0ABC"/>
    <w:rsid w:val="003A3ACB"/>
    <w:rsid w:val="003B1C83"/>
    <w:rsid w:val="003B20DD"/>
    <w:rsid w:val="003B2A95"/>
    <w:rsid w:val="003B7366"/>
    <w:rsid w:val="003C42E3"/>
    <w:rsid w:val="003D3C53"/>
    <w:rsid w:val="003D733F"/>
    <w:rsid w:val="003E3535"/>
    <w:rsid w:val="00401244"/>
    <w:rsid w:val="00435668"/>
    <w:rsid w:val="00444865"/>
    <w:rsid w:val="00454139"/>
    <w:rsid w:val="004567D6"/>
    <w:rsid w:val="00461840"/>
    <w:rsid w:val="00466040"/>
    <w:rsid w:val="004738FB"/>
    <w:rsid w:val="00476431"/>
    <w:rsid w:val="00480D09"/>
    <w:rsid w:val="00481E03"/>
    <w:rsid w:val="00485A0A"/>
    <w:rsid w:val="00485E78"/>
    <w:rsid w:val="00493A84"/>
    <w:rsid w:val="004A1E4F"/>
    <w:rsid w:val="004B68D5"/>
    <w:rsid w:val="004C18EF"/>
    <w:rsid w:val="004C5087"/>
    <w:rsid w:val="004D4F92"/>
    <w:rsid w:val="004D5662"/>
    <w:rsid w:val="004D57FE"/>
    <w:rsid w:val="004E5D60"/>
    <w:rsid w:val="004F501F"/>
    <w:rsid w:val="005005B7"/>
    <w:rsid w:val="005104EB"/>
    <w:rsid w:val="00511F46"/>
    <w:rsid w:val="005213FA"/>
    <w:rsid w:val="00533A84"/>
    <w:rsid w:val="00541AED"/>
    <w:rsid w:val="00551992"/>
    <w:rsid w:val="00556CA6"/>
    <w:rsid w:val="00562F0B"/>
    <w:rsid w:val="00566B12"/>
    <w:rsid w:val="00566CAF"/>
    <w:rsid w:val="00570FAB"/>
    <w:rsid w:val="0059042E"/>
    <w:rsid w:val="005924F5"/>
    <w:rsid w:val="00597401"/>
    <w:rsid w:val="0059787E"/>
    <w:rsid w:val="005A63D2"/>
    <w:rsid w:val="005C3952"/>
    <w:rsid w:val="005C6DE2"/>
    <w:rsid w:val="005D0208"/>
    <w:rsid w:val="005D1F65"/>
    <w:rsid w:val="005E058B"/>
    <w:rsid w:val="00600868"/>
    <w:rsid w:val="00602267"/>
    <w:rsid w:val="0060440E"/>
    <w:rsid w:val="00624E4C"/>
    <w:rsid w:val="00632150"/>
    <w:rsid w:val="00643E98"/>
    <w:rsid w:val="00663A5E"/>
    <w:rsid w:val="0067254C"/>
    <w:rsid w:val="0068099F"/>
    <w:rsid w:val="00680F64"/>
    <w:rsid w:val="00680FB3"/>
    <w:rsid w:val="00683AFA"/>
    <w:rsid w:val="00685196"/>
    <w:rsid w:val="00694953"/>
    <w:rsid w:val="006A2709"/>
    <w:rsid w:val="006A48A2"/>
    <w:rsid w:val="006C4142"/>
    <w:rsid w:val="006C5628"/>
    <w:rsid w:val="006F1A04"/>
    <w:rsid w:val="006F66B8"/>
    <w:rsid w:val="006F78BD"/>
    <w:rsid w:val="00701341"/>
    <w:rsid w:val="00712972"/>
    <w:rsid w:val="0072248B"/>
    <w:rsid w:val="00723288"/>
    <w:rsid w:val="007301E8"/>
    <w:rsid w:val="007414DC"/>
    <w:rsid w:val="007429B4"/>
    <w:rsid w:val="00744C70"/>
    <w:rsid w:val="007616E9"/>
    <w:rsid w:val="00765F0E"/>
    <w:rsid w:val="00777EEB"/>
    <w:rsid w:val="007926BF"/>
    <w:rsid w:val="007A6911"/>
    <w:rsid w:val="007E02C9"/>
    <w:rsid w:val="007E5A69"/>
    <w:rsid w:val="007F6202"/>
    <w:rsid w:val="0081583D"/>
    <w:rsid w:val="00815EFF"/>
    <w:rsid w:val="00816168"/>
    <w:rsid w:val="00836EDA"/>
    <w:rsid w:val="0085454D"/>
    <w:rsid w:val="0086477B"/>
    <w:rsid w:val="00870AC0"/>
    <w:rsid w:val="0087470B"/>
    <w:rsid w:val="00880E4C"/>
    <w:rsid w:val="00891F98"/>
    <w:rsid w:val="00893F5C"/>
    <w:rsid w:val="00895A23"/>
    <w:rsid w:val="008A3A71"/>
    <w:rsid w:val="008C23E3"/>
    <w:rsid w:val="008C592E"/>
    <w:rsid w:val="008D0873"/>
    <w:rsid w:val="008D4507"/>
    <w:rsid w:val="008D662F"/>
    <w:rsid w:val="008F1A68"/>
    <w:rsid w:val="0092184C"/>
    <w:rsid w:val="00921B59"/>
    <w:rsid w:val="00926915"/>
    <w:rsid w:val="00937AA7"/>
    <w:rsid w:val="00946261"/>
    <w:rsid w:val="00947388"/>
    <w:rsid w:val="009501A9"/>
    <w:rsid w:val="00950EED"/>
    <w:rsid w:val="009523CB"/>
    <w:rsid w:val="00956711"/>
    <w:rsid w:val="00962DAF"/>
    <w:rsid w:val="00977A3B"/>
    <w:rsid w:val="0098432C"/>
    <w:rsid w:val="00995A9E"/>
    <w:rsid w:val="009A7323"/>
    <w:rsid w:val="009B5CD5"/>
    <w:rsid w:val="009C16E6"/>
    <w:rsid w:val="009C6E3D"/>
    <w:rsid w:val="009D6C46"/>
    <w:rsid w:val="009E3C0B"/>
    <w:rsid w:val="009E723E"/>
    <w:rsid w:val="009F37DC"/>
    <w:rsid w:val="009F4326"/>
    <w:rsid w:val="00A135B0"/>
    <w:rsid w:val="00A178F2"/>
    <w:rsid w:val="00A25183"/>
    <w:rsid w:val="00A32875"/>
    <w:rsid w:val="00A3768A"/>
    <w:rsid w:val="00A54E75"/>
    <w:rsid w:val="00A607C1"/>
    <w:rsid w:val="00A73A5B"/>
    <w:rsid w:val="00A802C2"/>
    <w:rsid w:val="00A90378"/>
    <w:rsid w:val="00A93053"/>
    <w:rsid w:val="00A95912"/>
    <w:rsid w:val="00AA1915"/>
    <w:rsid w:val="00AB1B33"/>
    <w:rsid w:val="00AC73B7"/>
    <w:rsid w:val="00AC78E8"/>
    <w:rsid w:val="00AE2DB2"/>
    <w:rsid w:val="00AE573B"/>
    <w:rsid w:val="00AF7C95"/>
    <w:rsid w:val="00B05815"/>
    <w:rsid w:val="00B05C1B"/>
    <w:rsid w:val="00B2508C"/>
    <w:rsid w:val="00B305ED"/>
    <w:rsid w:val="00B3162C"/>
    <w:rsid w:val="00B32E84"/>
    <w:rsid w:val="00B33FBE"/>
    <w:rsid w:val="00B36E34"/>
    <w:rsid w:val="00B4064D"/>
    <w:rsid w:val="00B5056D"/>
    <w:rsid w:val="00B616F6"/>
    <w:rsid w:val="00B775AD"/>
    <w:rsid w:val="00B811B0"/>
    <w:rsid w:val="00B85203"/>
    <w:rsid w:val="00BA3669"/>
    <w:rsid w:val="00BA46F5"/>
    <w:rsid w:val="00BA4F43"/>
    <w:rsid w:val="00BC2E88"/>
    <w:rsid w:val="00BC6EAB"/>
    <w:rsid w:val="00BD3496"/>
    <w:rsid w:val="00BD5B6A"/>
    <w:rsid w:val="00BF4030"/>
    <w:rsid w:val="00C04EDD"/>
    <w:rsid w:val="00C140ED"/>
    <w:rsid w:val="00C1733A"/>
    <w:rsid w:val="00C2478E"/>
    <w:rsid w:val="00C25B6F"/>
    <w:rsid w:val="00C30AD0"/>
    <w:rsid w:val="00C355D0"/>
    <w:rsid w:val="00C35BCD"/>
    <w:rsid w:val="00C433C2"/>
    <w:rsid w:val="00C5461D"/>
    <w:rsid w:val="00C5628D"/>
    <w:rsid w:val="00C57E41"/>
    <w:rsid w:val="00C67334"/>
    <w:rsid w:val="00C770BD"/>
    <w:rsid w:val="00C854F5"/>
    <w:rsid w:val="00CA16B8"/>
    <w:rsid w:val="00CA4068"/>
    <w:rsid w:val="00CA4FA6"/>
    <w:rsid w:val="00CB479F"/>
    <w:rsid w:val="00CB5C5B"/>
    <w:rsid w:val="00CC18C7"/>
    <w:rsid w:val="00CC302F"/>
    <w:rsid w:val="00CC73B0"/>
    <w:rsid w:val="00CD5CE4"/>
    <w:rsid w:val="00CE0117"/>
    <w:rsid w:val="00CE0570"/>
    <w:rsid w:val="00CF42B6"/>
    <w:rsid w:val="00CF730F"/>
    <w:rsid w:val="00D05866"/>
    <w:rsid w:val="00D167E1"/>
    <w:rsid w:val="00D24F82"/>
    <w:rsid w:val="00D27C5F"/>
    <w:rsid w:val="00D30DA2"/>
    <w:rsid w:val="00D475AC"/>
    <w:rsid w:val="00D572C4"/>
    <w:rsid w:val="00D67759"/>
    <w:rsid w:val="00D716C3"/>
    <w:rsid w:val="00D75BA9"/>
    <w:rsid w:val="00D917F5"/>
    <w:rsid w:val="00D96C8A"/>
    <w:rsid w:val="00DA256F"/>
    <w:rsid w:val="00DF2B25"/>
    <w:rsid w:val="00DF784D"/>
    <w:rsid w:val="00E15DD0"/>
    <w:rsid w:val="00E25CC4"/>
    <w:rsid w:val="00E265BB"/>
    <w:rsid w:val="00E276C3"/>
    <w:rsid w:val="00E317AD"/>
    <w:rsid w:val="00E4662A"/>
    <w:rsid w:val="00E51FE7"/>
    <w:rsid w:val="00E57C66"/>
    <w:rsid w:val="00E63F0D"/>
    <w:rsid w:val="00E70FDA"/>
    <w:rsid w:val="00E71EBB"/>
    <w:rsid w:val="00E74712"/>
    <w:rsid w:val="00E75822"/>
    <w:rsid w:val="00E83708"/>
    <w:rsid w:val="00E943A1"/>
    <w:rsid w:val="00EB3181"/>
    <w:rsid w:val="00EB4E96"/>
    <w:rsid w:val="00EC11EF"/>
    <w:rsid w:val="00EC305C"/>
    <w:rsid w:val="00ED347E"/>
    <w:rsid w:val="00ED39B3"/>
    <w:rsid w:val="00ED487D"/>
    <w:rsid w:val="00ED7AE9"/>
    <w:rsid w:val="00EE0C3E"/>
    <w:rsid w:val="00EE0E45"/>
    <w:rsid w:val="00EE11E0"/>
    <w:rsid w:val="00F021B1"/>
    <w:rsid w:val="00F030C1"/>
    <w:rsid w:val="00F13802"/>
    <w:rsid w:val="00F2307B"/>
    <w:rsid w:val="00F23B64"/>
    <w:rsid w:val="00F26D13"/>
    <w:rsid w:val="00F30CA6"/>
    <w:rsid w:val="00F51950"/>
    <w:rsid w:val="00F5468C"/>
    <w:rsid w:val="00F56BBA"/>
    <w:rsid w:val="00F601E2"/>
    <w:rsid w:val="00F6556A"/>
    <w:rsid w:val="00F65EA2"/>
    <w:rsid w:val="00F81C5E"/>
    <w:rsid w:val="00FA0764"/>
    <w:rsid w:val="00FA07D6"/>
    <w:rsid w:val="00FB720C"/>
    <w:rsid w:val="00FC6DF4"/>
    <w:rsid w:val="00FE338D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6B249D"/>
  <w15:docId w15:val="{C76D3DF5-16E2-413E-B406-BB0F8379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Rubrik1">
    <w:name w:val="heading 1"/>
    <w:basedOn w:val="Normal"/>
    <w:next w:val="Normal"/>
    <w:link w:val="Rubrik1Char"/>
    <w:uiPriority w:val="9"/>
    <w:qFormat/>
    <w:rsid w:val="000A6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92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63F0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C1B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FA0764"/>
    <w:rPr>
      <w:b/>
      <w:bCs/>
    </w:rPr>
  </w:style>
  <w:style w:type="table" w:styleId="Tabellrutnt">
    <w:name w:val="Table Grid"/>
    <w:basedOn w:val="Normaltabell"/>
    <w:uiPriority w:val="59"/>
    <w:rsid w:val="00FA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A6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0A6E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A6E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toning">
    <w:name w:val="Emphasis"/>
    <w:basedOn w:val="Standardstycketeckensnitt"/>
    <w:uiPriority w:val="20"/>
    <w:qFormat/>
    <w:rsid w:val="000A6E6D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46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6040"/>
  </w:style>
  <w:style w:type="paragraph" w:styleId="Sidfot">
    <w:name w:val="footer"/>
    <w:basedOn w:val="Normal"/>
    <w:link w:val="SidfotChar"/>
    <w:uiPriority w:val="99"/>
    <w:unhideWhenUsed/>
    <w:rsid w:val="00466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6040"/>
  </w:style>
  <w:style w:type="character" w:customStyle="1" w:styleId="Rubrik2Char">
    <w:name w:val="Rubrik 2 Char"/>
    <w:basedOn w:val="Standardstycketeckensnitt"/>
    <w:link w:val="Rubrik2"/>
    <w:uiPriority w:val="9"/>
    <w:rsid w:val="00292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tavstnd">
    <w:name w:val="No Spacing"/>
    <w:uiPriority w:val="1"/>
    <w:qFormat/>
    <w:rsid w:val="002920B2"/>
    <w:pPr>
      <w:suppressAutoHyphens/>
      <w:spacing w:after="0" w:line="240" w:lineRule="auto"/>
    </w:pPr>
  </w:style>
  <w:style w:type="table" w:styleId="Ljusskuggning">
    <w:name w:val="Light Shading"/>
    <w:basedOn w:val="Normaltabell"/>
    <w:uiPriority w:val="60"/>
    <w:rsid w:val="00947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9473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stycke">
    <w:name w:val="List Paragraph"/>
    <w:basedOn w:val="Normal"/>
    <w:uiPriority w:val="34"/>
    <w:qFormat/>
    <w:rsid w:val="00B4064D"/>
    <w:pPr>
      <w:ind w:left="720"/>
      <w:contextualSpacing/>
    </w:pPr>
  </w:style>
  <w:style w:type="table" w:styleId="Mellanmrkskuggning2-dekorfrg6">
    <w:name w:val="Medium Shading 2 Accent 6"/>
    <w:basedOn w:val="Normaltabell"/>
    <w:uiPriority w:val="64"/>
    <w:rsid w:val="00541A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541AE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E943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1">
    <w:name w:val="Light List Accent 1"/>
    <w:basedOn w:val="Normaltabell"/>
    <w:uiPriority w:val="61"/>
    <w:rsid w:val="00E943A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skuggning-dekorfrg5">
    <w:name w:val="Light Shading Accent 5"/>
    <w:basedOn w:val="Normaltabell"/>
    <w:uiPriority w:val="60"/>
    <w:rsid w:val="002139A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rosen@slfl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rgittagd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Birgitta</dc:creator>
  <cp:lastModifiedBy>birgitta gottfries dahlberg</cp:lastModifiedBy>
  <cp:revision>2</cp:revision>
  <cp:lastPrinted>2020-10-29T11:23:00Z</cp:lastPrinted>
  <dcterms:created xsi:type="dcterms:W3CDTF">2020-11-09T14:16:00Z</dcterms:created>
  <dcterms:modified xsi:type="dcterms:W3CDTF">2020-11-09T14:16:00Z</dcterms:modified>
</cp:coreProperties>
</file>